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08" w:rsidRPr="008C676B" w:rsidRDefault="000A5F08" w:rsidP="000A5F08">
      <w:pPr>
        <w:pStyle w:val="1"/>
        <w:ind w:hanging="527"/>
        <w:jc w:val="center"/>
        <w:rPr>
          <w:szCs w:val="28"/>
        </w:rPr>
      </w:pPr>
      <w:r w:rsidRPr="008C676B">
        <w:rPr>
          <w:szCs w:val="28"/>
        </w:rPr>
        <w:t>МИНИСТЕРСТВО ЗДРАВООХРАНЕНИЯ РЕСПУБЛИКИ БЕЛАРУСЬ</w:t>
      </w:r>
    </w:p>
    <w:p w:rsidR="000A5F08" w:rsidRPr="008C676B" w:rsidRDefault="000A5F08" w:rsidP="000A5F08">
      <w:pPr>
        <w:pStyle w:val="1"/>
        <w:ind w:hanging="527"/>
        <w:jc w:val="center"/>
        <w:rPr>
          <w:szCs w:val="28"/>
        </w:rPr>
      </w:pPr>
      <w:r w:rsidRPr="008C676B">
        <w:rPr>
          <w:szCs w:val="28"/>
        </w:rPr>
        <w:t xml:space="preserve">УЧРЕЖДЕНИЕ ОБРАЗОВАНИЯ </w:t>
      </w:r>
    </w:p>
    <w:p w:rsidR="000A5F08" w:rsidRPr="008C676B" w:rsidRDefault="000A5F08" w:rsidP="000A5F08">
      <w:pPr>
        <w:pStyle w:val="1"/>
        <w:ind w:hanging="527"/>
        <w:jc w:val="center"/>
        <w:rPr>
          <w:szCs w:val="28"/>
        </w:rPr>
      </w:pPr>
      <w:r w:rsidRPr="008C676B">
        <w:rPr>
          <w:szCs w:val="28"/>
        </w:rPr>
        <w:t>«МОЛОДЕЧНЕНСКИЙ ГОСУДАРСТВЕННЫЙ МЕДИЦИНСКИЙ КОЛЛЕДЖ</w:t>
      </w:r>
      <w:r w:rsidR="000F4741">
        <w:rPr>
          <w:szCs w:val="28"/>
        </w:rPr>
        <w:t xml:space="preserve"> ИМЕНИ И.В.ЗАЛУЦКОГО</w:t>
      </w:r>
      <w:r w:rsidRPr="008C676B">
        <w:rPr>
          <w:szCs w:val="28"/>
        </w:rPr>
        <w:t>»</w:t>
      </w:r>
    </w:p>
    <w:p w:rsidR="000A5F08" w:rsidRPr="008C676B" w:rsidRDefault="000A5F08" w:rsidP="000A5F08">
      <w:pPr>
        <w:pStyle w:val="1"/>
        <w:ind w:left="5760"/>
        <w:rPr>
          <w:szCs w:val="28"/>
        </w:rPr>
      </w:pPr>
    </w:p>
    <w:p w:rsidR="000A5F08" w:rsidRDefault="000A5F08" w:rsidP="000A5F08">
      <w:pPr>
        <w:pStyle w:val="1"/>
        <w:ind w:left="5760"/>
        <w:rPr>
          <w:szCs w:val="28"/>
        </w:rPr>
      </w:pPr>
    </w:p>
    <w:p w:rsidR="000A5F08" w:rsidRPr="002C443D" w:rsidRDefault="000A5F08" w:rsidP="000A5F08"/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pStyle w:val="1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</w:t>
      </w:r>
      <w:r w:rsidRPr="008C676B">
        <w:rPr>
          <w:szCs w:val="28"/>
        </w:rPr>
        <w:t>УТВЕРЖДАЮ</w:t>
      </w:r>
    </w:p>
    <w:p w:rsidR="000A5F08" w:rsidRDefault="000A5F08" w:rsidP="000A5F08">
      <w:pPr>
        <w:tabs>
          <w:tab w:val="left" w:pos="426"/>
        </w:tabs>
        <w:ind w:left="5245" w:firstLine="142"/>
        <w:rPr>
          <w:szCs w:val="28"/>
        </w:rPr>
      </w:pPr>
      <w:r>
        <w:rPr>
          <w:szCs w:val="28"/>
        </w:rPr>
        <w:t xml:space="preserve">Заместитель </w:t>
      </w:r>
      <w:r w:rsidRPr="008C676B">
        <w:rPr>
          <w:szCs w:val="28"/>
        </w:rPr>
        <w:t xml:space="preserve"> директора </w:t>
      </w:r>
    </w:p>
    <w:p w:rsidR="000A5F08" w:rsidRDefault="000A5F08" w:rsidP="000A5F08">
      <w:pPr>
        <w:tabs>
          <w:tab w:val="left" w:pos="426"/>
        </w:tabs>
        <w:ind w:left="5245" w:firstLine="142"/>
        <w:rPr>
          <w:szCs w:val="28"/>
        </w:rPr>
      </w:pPr>
      <w:r w:rsidRPr="008C676B">
        <w:rPr>
          <w:szCs w:val="28"/>
        </w:rPr>
        <w:t xml:space="preserve">по учебной </w:t>
      </w:r>
      <w:r>
        <w:rPr>
          <w:szCs w:val="28"/>
        </w:rPr>
        <w:t xml:space="preserve"> </w:t>
      </w:r>
      <w:r w:rsidRPr="008C676B">
        <w:rPr>
          <w:szCs w:val="28"/>
        </w:rPr>
        <w:t>работе</w:t>
      </w:r>
    </w:p>
    <w:p w:rsidR="000A5F08" w:rsidRPr="008C676B" w:rsidRDefault="000A5F08" w:rsidP="000A5F08">
      <w:pPr>
        <w:tabs>
          <w:tab w:val="left" w:pos="426"/>
        </w:tabs>
        <w:ind w:left="5245" w:firstLine="142"/>
        <w:rPr>
          <w:szCs w:val="28"/>
        </w:rPr>
      </w:pPr>
      <w:r>
        <w:rPr>
          <w:szCs w:val="28"/>
        </w:rPr>
        <w:t xml:space="preserve"> </w:t>
      </w:r>
      <w:r w:rsidRPr="008C676B">
        <w:rPr>
          <w:szCs w:val="28"/>
        </w:rPr>
        <w:t>УО «Молодечненский</w:t>
      </w:r>
    </w:p>
    <w:p w:rsidR="000A5F08" w:rsidRPr="008C676B" w:rsidRDefault="000A5F08" w:rsidP="000A5F08">
      <w:pPr>
        <w:tabs>
          <w:tab w:val="left" w:pos="426"/>
        </w:tabs>
        <w:ind w:left="5387"/>
        <w:rPr>
          <w:szCs w:val="28"/>
        </w:rPr>
      </w:pPr>
      <w:r>
        <w:rPr>
          <w:szCs w:val="28"/>
        </w:rPr>
        <w:t>государственный медицинский    колледж</w:t>
      </w:r>
      <w:r w:rsidR="000F4741">
        <w:rPr>
          <w:szCs w:val="28"/>
        </w:rPr>
        <w:t xml:space="preserve"> имени И.В. </w:t>
      </w:r>
      <w:proofErr w:type="spellStart"/>
      <w:r w:rsidR="000F4741">
        <w:rPr>
          <w:szCs w:val="28"/>
        </w:rPr>
        <w:t>Залуцкого</w:t>
      </w:r>
      <w:proofErr w:type="spellEnd"/>
      <w:r w:rsidRPr="008C676B">
        <w:rPr>
          <w:szCs w:val="28"/>
        </w:rPr>
        <w:t>»</w:t>
      </w:r>
    </w:p>
    <w:p w:rsidR="000A5F08" w:rsidRDefault="000A5F08" w:rsidP="000A5F08">
      <w:pPr>
        <w:tabs>
          <w:tab w:val="left" w:pos="426"/>
        </w:tabs>
        <w:ind w:left="5245" w:firstLine="142"/>
        <w:rPr>
          <w:szCs w:val="28"/>
        </w:rPr>
      </w:pPr>
      <w:r w:rsidRPr="008C676B">
        <w:rPr>
          <w:szCs w:val="28"/>
        </w:rPr>
        <w:t>______________ Е. И. Карасевич</w:t>
      </w:r>
    </w:p>
    <w:p w:rsidR="000A5F08" w:rsidRPr="008C676B" w:rsidRDefault="000A5F08" w:rsidP="000A5F08">
      <w:pPr>
        <w:tabs>
          <w:tab w:val="left" w:pos="426"/>
        </w:tabs>
        <w:ind w:left="5245" w:firstLine="142"/>
        <w:rPr>
          <w:szCs w:val="28"/>
        </w:rPr>
      </w:pPr>
      <w:r>
        <w:rPr>
          <w:szCs w:val="28"/>
        </w:rPr>
        <w:t>«____» ________________ 20__г.</w:t>
      </w:r>
    </w:p>
    <w:p w:rsidR="000A5F08" w:rsidRPr="008C676B" w:rsidRDefault="000A5F08" w:rsidP="000A5F08">
      <w:pPr>
        <w:tabs>
          <w:tab w:val="left" w:pos="426"/>
        </w:tabs>
        <w:ind w:left="5245"/>
        <w:rPr>
          <w:szCs w:val="28"/>
        </w:rPr>
      </w:pPr>
    </w:p>
    <w:p w:rsidR="000A5F08" w:rsidRPr="008C676B" w:rsidRDefault="000A5F08" w:rsidP="000A5F08">
      <w:pPr>
        <w:pStyle w:val="1"/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Pr="002C443D" w:rsidRDefault="000A5F08" w:rsidP="000A5F08">
      <w:pPr>
        <w:pStyle w:val="1"/>
        <w:tabs>
          <w:tab w:val="left" w:pos="708"/>
        </w:tabs>
        <w:jc w:val="center"/>
        <w:rPr>
          <w:b/>
          <w:szCs w:val="28"/>
        </w:rPr>
      </w:pPr>
      <w:r w:rsidRPr="002C443D">
        <w:rPr>
          <w:b/>
          <w:szCs w:val="28"/>
        </w:rPr>
        <w:t xml:space="preserve">ЭКЗАМЕНАЦИОННЫЕ МАТЕРИАЛЫ </w:t>
      </w:r>
    </w:p>
    <w:p w:rsidR="000A5F08" w:rsidRPr="002C443D" w:rsidRDefault="000A5F08" w:rsidP="000A5F08">
      <w:pPr>
        <w:jc w:val="center"/>
        <w:rPr>
          <w:rFonts w:eastAsia="Calibri"/>
          <w:b/>
          <w:szCs w:val="28"/>
        </w:rPr>
      </w:pPr>
      <w:r w:rsidRPr="002C443D">
        <w:rPr>
          <w:rFonts w:eastAsia="Calibri"/>
          <w:b/>
          <w:szCs w:val="28"/>
        </w:rPr>
        <w:t>ДИСЦИПЛИН</w:t>
      </w:r>
      <w:r w:rsidR="00CA30CF">
        <w:rPr>
          <w:rFonts w:eastAsia="Calibri"/>
          <w:b/>
          <w:szCs w:val="28"/>
        </w:rPr>
        <w:t>А</w:t>
      </w:r>
      <w:r w:rsidRPr="002C443D">
        <w:rPr>
          <w:rFonts w:eastAsia="Calibri"/>
          <w:b/>
          <w:szCs w:val="28"/>
        </w:rPr>
        <w:t xml:space="preserve"> «</w:t>
      </w:r>
      <w:r>
        <w:rPr>
          <w:rFonts w:eastAsia="Calibri"/>
          <w:b/>
          <w:szCs w:val="28"/>
        </w:rPr>
        <w:t>ТЕРАПИЯ</w:t>
      </w:r>
      <w:r w:rsidRPr="002C443D">
        <w:rPr>
          <w:rFonts w:eastAsia="Calibri"/>
          <w:b/>
          <w:szCs w:val="28"/>
        </w:rPr>
        <w:t>»</w:t>
      </w:r>
    </w:p>
    <w:p w:rsidR="000A5F08" w:rsidRDefault="000A5F08" w:rsidP="000A5F08">
      <w:pPr>
        <w:jc w:val="center"/>
        <w:rPr>
          <w:rFonts w:eastAsia="Calibri"/>
          <w:b/>
          <w:szCs w:val="28"/>
        </w:rPr>
      </w:pPr>
      <w:r w:rsidRPr="002C443D">
        <w:rPr>
          <w:rFonts w:eastAsia="Calibri"/>
          <w:b/>
          <w:szCs w:val="28"/>
        </w:rPr>
        <w:t>СПЕЦИАЛЬНОСТ</w:t>
      </w:r>
      <w:r w:rsidR="00CA30CF">
        <w:rPr>
          <w:rFonts w:eastAsia="Calibri"/>
          <w:b/>
          <w:szCs w:val="28"/>
        </w:rPr>
        <w:t>Ь</w:t>
      </w:r>
      <w:r w:rsidR="006E2440">
        <w:rPr>
          <w:rFonts w:eastAsia="Calibri"/>
          <w:b/>
          <w:szCs w:val="28"/>
          <w:lang w:val="be-BY"/>
        </w:rPr>
        <w:t xml:space="preserve"> </w:t>
      </w:r>
      <w:r w:rsidRPr="002C443D">
        <w:rPr>
          <w:rFonts w:eastAsia="Calibri"/>
          <w:b/>
          <w:szCs w:val="28"/>
        </w:rPr>
        <w:t xml:space="preserve">2-79 01 </w:t>
      </w:r>
      <w:proofErr w:type="spellStart"/>
      <w:r w:rsidRPr="002C443D">
        <w:rPr>
          <w:rFonts w:eastAsia="Calibri"/>
          <w:b/>
          <w:szCs w:val="28"/>
        </w:rPr>
        <w:t>01</w:t>
      </w:r>
      <w:proofErr w:type="spellEnd"/>
      <w:r w:rsidRPr="002C443D">
        <w:rPr>
          <w:rFonts w:eastAsia="Calibri"/>
          <w:b/>
          <w:szCs w:val="28"/>
        </w:rPr>
        <w:t xml:space="preserve"> «ЛЕЧЕБНОЕ ДЕЛО»,</w:t>
      </w:r>
    </w:p>
    <w:p w:rsidR="000A5F08" w:rsidRDefault="000A5F08" w:rsidP="000A5F08">
      <w:pPr>
        <w:jc w:val="center"/>
        <w:rPr>
          <w:rFonts w:eastAsia="Calibri"/>
          <w:b/>
          <w:szCs w:val="28"/>
        </w:rPr>
      </w:pPr>
      <w:r w:rsidRPr="002C443D">
        <w:rPr>
          <w:rFonts w:eastAsia="Calibri"/>
          <w:b/>
          <w:szCs w:val="28"/>
        </w:rPr>
        <w:t xml:space="preserve"> II КУРС</w:t>
      </w:r>
      <w:r>
        <w:rPr>
          <w:rFonts w:eastAsia="Calibri"/>
          <w:b/>
          <w:szCs w:val="28"/>
        </w:rPr>
        <w:t xml:space="preserve">, </w:t>
      </w:r>
      <w:r w:rsidRPr="002C443D">
        <w:rPr>
          <w:rFonts w:eastAsia="Calibri"/>
          <w:b/>
          <w:szCs w:val="28"/>
        </w:rPr>
        <w:t xml:space="preserve">IV СЕМЕСТР </w:t>
      </w:r>
    </w:p>
    <w:p w:rsidR="000A5F08" w:rsidRPr="002C443D" w:rsidRDefault="000A5F08" w:rsidP="000A5F08">
      <w:pPr>
        <w:jc w:val="center"/>
        <w:rPr>
          <w:rFonts w:eastAsia="Calibri"/>
          <w:b/>
          <w:szCs w:val="28"/>
        </w:rPr>
      </w:pPr>
      <w:r w:rsidRPr="002C443D">
        <w:rPr>
          <w:b/>
          <w:szCs w:val="28"/>
        </w:rPr>
        <w:t>201</w:t>
      </w:r>
      <w:r w:rsidR="000F4741">
        <w:rPr>
          <w:b/>
          <w:szCs w:val="28"/>
        </w:rPr>
        <w:t>8</w:t>
      </w:r>
      <w:r w:rsidRPr="002C443D">
        <w:rPr>
          <w:b/>
          <w:szCs w:val="28"/>
        </w:rPr>
        <w:t>-201</w:t>
      </w:r>
      <w:r w:rsidR="000F4741">
        <w:rPr>
          <w:b/>
          <w:szCs w:val="28"/>
        </w:rPr>
        <w:t>9</w:t>
      </w:r>
      <w:r w:rsidRPr="002C443D">
        <w:rPr>
          <w:b/>
          <w:szCs w:val="28"/>
        </w:rPr>
        <w:t xml:space="preserve"> УЧЕБНЫЙ ГОД</w:t>
      </w:r>
    </w:p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Default="000A5F08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A5F08" w:rsidRDefault="000A5F08" w:rsidP="000A5F08">
      <w:pPr>
        <w:ind w:left="5670"/>
        <w:rPr>
          <w:szCs w:val="28"/>
        </w:rPr>
      </w:pPr>
    </w:p>
    <w:p w:rsidR="000A5F08" w:rsidRDefault="000A5F08" w:rsidP="000A5F08">
      <w:pPr>
        <w:ind w:left="5670"/>
        <w:rPr>
          <w:szCs w:val="28"/>
        </w:rPr>
      </w:pPr>
    </w:p>
    <w:p w:rsidR="000A5F08" w:rsidRDefault="000A5F08" w:rsidP="000A5F08">
      <w:pPr>
        <w:rPr>
          <w:szCs w:val="28"/>
        </w:rPr>
      </w:pP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>Рассмотрено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 xml:space="preserve">на заседании ЦК №1 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>клинических дисциплин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>протокол № ___</w:t>
      </w:r>
      <w:r>
        <w:rPr>
          <w:rFonts w:eastAsia="Calibri"/>
          <w:szCs w:val="28"/>
        </w:rPr>
        <w:t xml:space="preserve"> от ___ </w:t>
      </w:r>
      <w:proofErr w:type="spellStart"/>
      <w:r>
        <w:rPr>
          <w:rFonts w:eastAsia="Calibri"/>
          <w:szCs w:val="28"/>
        </w:rPr>
        <w:t>_____</w:t>
      </w:r>
      <w:proofErr w:type="gramStart"/>
      <w:r>
        <w:rPr>
          <w:rFonts w:eastAsia="Calibri"/>
          <w:szCs w:val="28"/>
        </w:rPr>
        <w:t>г</w:t>
      </w:r>
      <w:proofErr w:type="spellEnd"/>
      <w:proofErr w:type="gramEnd"/>
      <w:r>
        <w:rPr>
          <w:rFonts w:eastAsia="Calibri"/>
          <w:szCs w:val="28"/>
        </w:rPr>
        <w:t>.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 xml:space="preserve">Председатель ЦК № 1 </w:t>
      </w:r>
    </w:p>
    <w:p w:rsidR="000A5F08" w:rsidRDefault="000A5F08" w:rsidP="000A5F08">
      <w:pPr>
        <w:ind w:left="5387"/>
        <w:rPr>
          <w:rFonts w:eastAsia="Calibri"/>
          <w:szCs w:val="28"/>
        </w:rPr>
      </w:pPr>
      <w:r>
        <w:rPr>
          <w:rFonts w:eastAsia="Calibri"/>
          <w:szCs w:val="28"/>
        </w:rPr>
        <w:t>_____________</w:t>
      </w:r>
      <w:r w:rsidRPr="008C676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А.В. Асанова</w:t>
      </w:r>
      <w:r w:rsidRPr="008C676B">
        <w:rPr>
          <w:rFonts w:eastAsia="Calibri"/>
          <w:szCs w:val="28"/>
        </w:rPr>
        <w:t xml:space="preserve"> </w:t>
      </w:r>
    </w:p>
    <w:p w:rsidR="00AF4DFD" w:rsidRDefault="00B45336" w:rsidP="00B45336">
      <w:pPr>
        <w:tabs>
          <w:tab w:val="left" w:pos="8115"/>
        </w:tabs>
      </w:pPr>
      <w:r>
        <w:tab/>
      </w:r>
    </w:p>
    <w:p w:rsidR="00AF4DFD" w:rsidRDefault="00AF4DFD" w:rsidP="00AF4DFD">
      <w:pPr>
        <w:jc w:val="center"/>
      </w:pPr>
    </w:p>
    <w:p w:rsidR="00CA30CF" w:rsidRDefault="00CA30CF" w:rsidP="00AF4DFD">
      <w:pPr>
        <w:jc w:val="center"/>
      </w:pPr>
    </w:p>
    <w:p w:rsidR="00CA30CF" w:rsidRPr="002C443D" w:rsidRDefault="00CA30CF" w:rsidP="00CA30CF">
      <w:pPr>
        <w:pStyle w:val="1"/>
        <w:tabs>
          <w:tab w:val="left" w:pos="708"/>
        </w:tabs>
        <w:jc w:val="center"/>
        <w:rPr>
          <w:b/>
          <w:szCs w:val="28"/>
        </w:rPr>
      </w:pPr>
      <w:r w:rsidRPr="002C443D">
        <w:rPr>
          <w:b/>
          <w:szCs w:val="28"/>
        </w:rPr>
        <w:lastRenderedPageBreak/>
        <w:t xml:space="preserve">Экзаменационные материалы </w:t>
      </w:r>
    </w:p>
    <w:p w:rsidR="00CA30CF" w:rsidRPr="002C443D" w:rsidRDefault="00CA30CF" w:rsidP="00CA30C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д</w:t>
      </w:r>
      <w:r w:rsidRPr="002C443D">
        <w:rPr>
          <w:rFonts w:eastAsia="Calibri"/>
          <w:b/>
          <w:szCs w:val="28"/>
        </w:rPr>
        <w:t>исциплин</w:t>
      </w:r>
      <w:r>
        <w:rPr>
          <w:rFonts w:eastAsia="Calibri"/>
          <w:b/>
          <w:szCs w:val="28"/>
        </w:rPr>
        <w:t>а</w:t>
      </w:r>
      <w:r w:rsidRPr="002C443D">
        <w:rPr>
          <w:rFonts w:eastAsia="Calibri"/>
          <w:b/>
          <w:szCs w:val="28"/>
        </w:rPr>
        <w:t xml:space="preserve"> «</w:t>
      </w:r>
      <w:r>
        <w:rPr>
          <w:rFonts w:eastAsia="Calibri"/>
          <w:b/>
          <w:szCs w:val="28"/>
        </w:rPr>
        <w:t>Терапия</w:t>
      </w:r>
      <w:r w:rsidRPr="002C443D">
        <w:rPr>
          <w:rFonts w:eastAsia="Calibri"/>
          <w:b/>
          <w:szCs w:val="28"/>
        </w:rPr>
        <w:t>»</w:t>
      </w:r>
    </w:p>
    <w:p w:rsidR="00CA30CF" w:rsidRDefault="00CA30CF" w:rsidP="00CA30C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с</w:t>
      </w:r>
      <w:r w:rsidRPr="002C443D">
        <w:rPr>
          <w:rFonts w:eastAsia="Calibri"/>
          <w:b/>
          <w:szCs w:val="28"/>
        </w:rPr>
        <w:t>пециальност</w:t>
      </w:r>
      <w:r>
        <w:rPr>
          <w:rFonts w:eastAsia="Calibri"/>
          <w:b/>
          <w:szCs w:val="28"/>
        </w:rPr>
        <w:t>ь</w:t>
      </w:r>
      <w:r w:rsidR="006E2440">
        <w:rPr>
          <w:rFonts w:eastAsia="Calibri"/>
          <w:b/>
          <w:szCs w:val="28"/>
          <w:lang w:val="be-BY"/>
        </w:rPr>
        <w:t xml:space="preserve"> </w:t>
      </w:r>
      <w:r w:rsidRPr="002C443D">
        <w:rPr>
          <w:rFonts w:eastAsia="Calibri"/>
          <w:b/>
          <w:szCs w:val="28"/>
        </w:rPr>
        <w:t xml:space="preserve">2-79 01 </w:t>
      </w:r>
      <w:proofErr w:type="spellStart"/>
      <w:r w:rsidRPr="002C443D">
        <w:rPr>
          <w:rFonts w:eastAsia="Calibri"/>
          <w:b/>
          <w:szCs w:val="28"/>
        </w:rPr>
        <w:t>01</w:t>
      </w:r>
      <w:proofErr w:type="spellEnd"/>
      <w:r w:rsidRPr="002C443D">
        <w:rPr>
          <w:rFonts w:eastAsia="Calibri"/>
          <w:b/>
          <w:szCs w:val="28"/>
        </w:rPr>
        <w:t xml:space="preserve"> «</w:t>
      </w:r>
      <w:r>
        <w:rPr>
          <w:rFonts w:eastAsia="Calibri"/>
          <w:b/>
          <w:szCs w:val="28"/>
        </w:rPr>
        <w:t>Л</w:t>
      </w:r>
      <w:r w:rsidRPr="002C443D">
        <w:rPr>
          <w:rFonts w:eastAsia="Calibri"/>
          <w:b/>
          <w:szCs w:val="28"/>
        </w:rPr>
        <w:t>ечебное дело»,</w:t>
      </w:r>
    </w:p>
    <w:p w:rsidR="00CA30CF" w:rsidRDefault="00CA30CF" w:rsidP="00CA30CF">
      <w:pPr>
        <w:jc w:val="center"/>
        <w:rPr>
          <w:rFonts w:eastAsia="Calibri"/>
          <w:b/>
          <w:szCs w:val="28"/>
        </w:rPr>
      </w:pPr>
      <w:r w:rsidRPr="002C443D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  <w:lang w:val="en-US"/>
        </w:rPr>
        <w:t>II</w:t>
      </w:r>
      <w:r w:rsidRPr="002C443D">
        <w:rPr>
          <w:rFonts w:eastAsia="Calibri"/>
          <w:b/>
          <w:szCs w:val="28"/>
        </w:rPr>
        <w:t xml:space="preserve"> курс</w:t>
      </w:r>
      <w:r>
        <w:rPr>
          <w:rFonts w:eastAsia="Calibri"/>
          <w:b/>
          <w:szCs w:val="28"/>
        </w:rPr>
        <w:t xml:space="preserve">, </w:t>
      </w:r>
      <w:r>
        <w:rPr>
          <w:rFonts w:eastAsia="Calibri"/>
          <w:b/>
          <w:szCs w:val="28"/>
          <w:lang w:val="en-US"/>
        </w:rPr>
        <w:t>I</w:t>
      </w:r>
      <w:r w:rsidRPr="002C443D">
        <w:rPr>
          <w:rFonts w:eastAsia="Calibri"/>
          <w:b/>
          <w:szCs w:val="28"/>
        </w:rPr>
        <w:t xml:space="preserve">V семестр </w:t>
      </w:r>
    </w:p>
    <w:p w:rsidR="00CA30CF" w:rsidRPr="002C443D" w:rsidRDefault="00CA30CF" w:rsidP="00CA30CF">
      <w:pPr>
        <w:jc w:val="center"/>
        <w:rPr>
          <w:rFonts w:eastAsia="Calibri"/>
          <w:b/>
          <w:szCs w:val="28"/>
        </w:rPr>
      </w:pPr>
      <w:r w:rsidRPr="002C443D">
        <w:rPr>
          <w:b/>
          <w:szCs w:val="28"/>
        </w:rPr>
        <w:t>201</w:t>
      </w:r>
      <w:r w:rsidR="000F4741">
        <w:rPr>
          <w:b/>
          <w:szCs w:val="28"/>
        </w:rPr>
        <w:t>8</w:t>
      </w:r>
      <w:r w:rsidRPr="002C443D">
        <w:rPr>
          <w:b/>
          <w:szCs w:val="28"/>
        </w:rPr>
        <w:t>-201</w:t>
      </w:r>
      <w:r w:rsidR="000F4741">
        <w:rPr>
          <w:b/>
          <w:szCs w:val="28"/>
        </w:rPr>
        <w:t>9</w:t>
      </w:r>
      <w:r w:rsidRPr="002C443D">
        <w:rPr>
          <w:b/>
          <w:szCs w:val="28"/>
        </w:rPr>
        <w:t xml:space="preserve"> учебный год</w:t>
      </w:r>
    </w:p>
    <w:p w:rsidR="00CA30CF" w:rsidRPr="008C676B" w:rsidRDefault="00CA30CF" w:rsidP="00CA30CF">
      <w:pPr>
        <w:rPr>
          <w:szCs w:val="28"/>
        </w:rPr>
      </w:pPr>
    </w:p>
    <w:p w:rsidR="001C10C9" w:rsidRPr="006D6DD1" w:rsidRDefault="001C10C9" w:rsidP="00CA30CF">
      <w:pPr>
        <w:pStyle w:val="a3"/>
        <w:numPr>
          <w:ilvl w:val="0"/>
          <w:numId w:val="5"/>
        </w:numPr>
        <w:ind w:left="142" w:hanging="568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Опрос больного: правила и методика проведения, значение опроса для постановки диагноза.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Осмотр пациента: правила, последовательность, диагностическое значение общего и местного осмотров.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Пальпация: правила, виды, диагностическое значение данных, полученных при пальпации.</w:t>
      </w:r>
      <w:bookmarkStart w:id="0" w:name="_GoBack"/>
      <w:bookmarkEnd w:id="0"/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Перкуссия: физическое обоснование метода, виды и правила перкуссии. Виды </w:t>
      </w:r>
      <w:proofErr w:type="spellStart"/>
      <w:r w:rsidRPr="006D6DD1">
        <w:rPr>
          <w:color w:val="000000" w:themeColor="text1"/>
          <w:szCs w:val="28"/>
        </w:rPr>
        <w:t>перкуторных</w:t>
      </w:r>
      <w:proofErr w:type="spellEnd"/>
      <w:r w:rsidRPr="006D6DD1">
        <w:rPr>
          <w:color w:val="000000" w:themeColor="text1"/>
          <w:szCs w:val="28"/>
        </w:rPr>
        <w:t xml:space="preserve"> звуков в  норме.   Диагностическое значение данных, полученных при перкуссии легких, сердца, печени.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Аускультация: физическое обоснование метода, виды, правила. Диагностическое значение данных, полученных при аускультации легких и сердца; основные и побочные дыхательные шумы; тоны и шумы в сердце.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Состав и функции крови.  Содержание общего клинического анализа крови в норме.  Диагностическое значение изменений общего анализа крови.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Содержание биохимического анализа крови в норме.  Диагностическое значение определения белка, мочевины, </w:t>
      </w:r>
      <w:proofErr w:type="spellStart"/>
      <w:r w:rsidRPr="006D6DD1">
        <w:rPr>
          <w:color w:val="000000" w:themeColor="text1"/>
          <w:szCs w:val="28"/>
        </w:rPr>
        <w:t>креатинина</w:t>
      </w:r>
      <w:proofErr w:type="spellEnd"/>
      <w:r w:rsidRPr="006D6DD1">
        <w:rPr>
          <w:color w:val="000000" w:themeColor="text1"/>
          <w:szCs w:val="28"/>
        </w:rPr>
        <w:t xml:space="preserve">, холестерина, </w:t>
      </w:r>
      <w:proofErr w:type="spellStart"/>
      <w:r w:rsidRPr="006D6DD1">
        <w:rPr>
          <w:color w:val="000000" w:themeColor="text1"/>
          <w:szCs w:val="28"/>
        </w:rPr>
        <w:t>триглицеридов</w:t>
      </w:r>
      <w:proofErr w:type="spellEnd"/>
      <w:r w:rsidRPr="006D6DD1">
        <w:rPr>
          <w:color w:val="000000" w:themeColor="text1"/>
          <w:szCs w:val="28"/>
        </w:rPr>
        <w:t>, ферментов в сыворотке крови.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Содержание и диагностическое значение общего анализа мочи.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Содержание и диагностическое значение исследований мочи по </w:t>
      </w:r>
      <w:proofErr w:type="spellStart"/>
      <w:r w:rsidRPr="006D6DD1">
        <w:rPr>
          <w:color w:val="000000" w:themeColor="text1"/>
          <w:szCs w:val="28"/>
        </w:rPr>
        <w:t>Зимницкому</w:t>
      </w:r>
      <w:proofErr w:type="spellEnd"/>
      <w:r w:rsidRPr="006D6DD1">
        <w:rPr>
          <w:color w:val="000000" w:themeColor="text1"/>
          <w:szCs w:val="28"/>
        </w:rPr>
        <w:t xml:space="preserve">  и  Нечипоренко.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Происхождение, состав, свойства мокроты. Содержание и диагностическое значение анализов мокроты.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Содержание и диагностическое значение </w:t>
      </w:r>
      <w:proofErr w:type="spellStart"/>
      <w:r w:rsidRPr="006D6DD1">
        <w:rPr>
          <w:color w:val="000000" w:themeColor="text1"/>
          <w:szCs w:val="28"/>
        </w:rPr>
        <w:t>копрограммы</w:t>
      </w:r>
      <w:proofErr w:type="spellEnd"/>
      <w:r w:rsidRPr="006D6DD1">
        <w:rPr>
          <w:color w:val="000000" w:themeColor="text1"/>
          <w:szCs w:val="28"/>
        </w:rPr>
        <w:t>, анализа кала на скрытую кровь.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Рентгенологические методы исследования: сущность методов,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Эндоскопические методы исследования: сущность методов, показания, противопоказания,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УЗИ: области применения, сущность метода,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Электрокардиография: сущность метода, отведения ЭКГ, основные элементы ЭКГ.  Диагностическое значение  ЭКГ.</w:t>
      </w:r>
      <w:r w:rsidRPr="006D6DD1">
        <w:rPr>
          <w:bCs/>
          <w:color w:val="000000" w:themeColor="text1"/>
          <w:szCs w:val="28"/>
          <w:lang w:val="be-BY"/>
        </w:rPr>
        <w:t>А</w:t>
      </w:r>
      <w:proofErr w:type="spellStart"/>
      <w:r w:rsidRPr="006D6DD1">
        <w:rPr>
          <w:bCs/>
          <w:color w:val="000000" w:themeColor="text1"/>
          <w:szCs w:val="28"/>
        </w:rPr>
        <w:t>нализ</w:t>
      </w:r>
      <w:proofErr w:type="spellEnd"/>
      <w:r w:rsidRPr="006D6DD1">
        <w:rPr>
          <w:bCs/>
          <w:color w:val="000000" w:themeColor="text1"/>
          <w:szCs w:val="28"/>
        </w:rPr>
        <w:t xml:space="preserve"> ЭКГ.</w:t>
      </w:r>
      <w:r w:rsidRPr="006D6DD1">
        <w:rPr>
          <w:bCs/>
          <w:color w:val="000000" w:themeColor="text1"/>
          <w:szCs w:val="28"/>
          <w:lang w:val="be-BY"/>
        </w:rPr>
        <w:t xml:space="preserve">  Понятие  об  ЭКГ  в  условиях  холтеровского  мониторирования.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proofErr w:type="spellStart"/>
      <w:r w:rsidRPr="006D6DD1">
        <w:rPr>
          <w:color w:val="000000" w:themeColor="text1"/>
          <w:szCs w:val="28"/>
        </w:rPr>
        <w:t>Реоэнцефалография</w:t>
      </w:r>
      <w:proofErr w:type="spellEnd"/>
      <w:r w:rsidRPr="006D6DD1">
        <w:rPr>
          <w:color w:val="000000" w:themeColor="text1"/>
          <w:szCs w:val="28"/>
        </w:rPr>
        <w:t xml:space="preserve">,  реография,  </w:t>
      </w:r>
      <w:proofErr w:type="spellStart"/>
      <w:r w:rsidRPr="006D6DD1">
        <w:rPr>
          <w:color w:val="000000" w:themeColor="text1"/>
          <w:szCs w:val="28"/>
        </w:rPr>
        <w:t>эхокардиография</w:t>
      </w:r>
      <w:proofErr w:type="spellEnd"/>
      <w:r w:rsidRPr="006D6DD1">
        <w:rPr>
          <w:color w:val="000000" w:themeColor="text1"/>
          <w:szCs w:val="28"/>
        </w:rPr>
        <w:t xml:space="preserve">,  функциональные  нагрузочные  пробы: значение в диагностике </w:t>
      </w:r>
      <w:proofErr w:type="gramStart"/>
      <w:r w:rsidRPr="006D6DD1">
        <w:rPr>
          <w:color w:val="000000" w:themeColor="text1"/>
          <w:szCs w:val="28"/>
        </w:rPr>
        <w:t>сердечно-сосудистых</w:t>
      </w:r>
      <w:proofErr w:type="gramEnd"/>
      <w:r w:rsidRPr="006D6DD1">
        <w:rPr>
          <w:color w:val="000000" w:themeColor="text1"/>
          <w:szCs w:val="28"/>
        </w:rPr>
        <w:t xml:space="preserve">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Спирография, </w:t>
      </w:r>
      <w:proofErr w:type="spellStart"/>
      <w:r w:rsidRPr="006D6DD1">
        <w:rPr>
          <w:color w:val="000000" w:themeColor="text1"/>
          <w:szCs w:val="28"/>
        </w:rPr>
        <w:t>пикфлоуметрия</w:t>
      </w:r>
      <w:proofErr w:type="spellEnd"/>
      <w:r w:rsidRPr="006D6DD1">
        <w:rPr>
          <w:color w:val="000000" w:themeColor="text1"/>
          <w:szCs w:val="28"/>
        </w:rPr>
        <w:t>: суть методов,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Синдром инфильтративного уплотнения легочной ткани: характеристика, примеры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Синдром бронхиальной обструкции: характеристика, примеры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lastRenderedPageBreak/>
        <w:t>Синдром воздушной полости в легком: примеры заболеваний, характеристика.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Синдром скопления жидкости в плевральной полости: характеристика, примеры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proofErr w:type="gramStart"/>
      <w:r w:rsidRPr="006D6DD1">
        <w:rPr>
          <w:color w:val="000000" w:themeColor="text1"/>
          <w:szCs w:val="28"/>
        </w:rPr>
        <w:t>Острый бронхит: определение, причины, клиника, течение, осложнения, диагностика, дифференциальная диагностика, лечение, профилактика.</w:t>
      </w:r>
      <w:proofErr w:type="gramEnd"/>
      <w:r w:rsidRPr="006D6DD1">
        <w:rPr>
          <w:color w:val="000000" w:themeColor="text1"/>
          <w:szCs w:val="28"/>
        </w:rPr>
        <w:t xml:space="preserve"> Особенности течения острого бронхита у беременных и лиц пожилого возраста. Понятие о </w:t>
      </w:r>
      <w:proofErr w:type="spellStart"/>
      <w:r w:rsidRPr="006D6DD1">
        <w:rPr>
          <w:color w:val="000000" w:themeColor="text1"/>
          <w:szCs w:val="28"/>
        </w:rPr>
        <w:t>бронхиолите</w:t>
      </w:r>
      <w:proofErr w:type="spellEnd"/>
      <w:r w:rsidRPr="006D6DD1">
        <w:rPr>
          <w:color w:val="000000" w:themeColor="text1"/>
          <w:szCs w:val="28"/>
        </w:rPr>
        <w:t>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Дыхательная недостаточность: определение, виды.  Острая дыхательная недостаточность: определение, причины, клиника, тактика фельдшера-акушера.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Хроническая дыхательная недостаточность: причины, диагностические критерии, принципы лечения.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proofErr w:type="gramStart"/>
      <w:r w:rsidRPr="006D6DD1">
        <w:rPr>
          <w:color w:val="000000" w:themeColor="text1"/>
          <w:szCs w:val="28"/>
        </w:rPr>
        <w:t xml:space="preserve">Хронический бронхит: определение, </w:t>
      </w:r>
      <w:proofErr w:type="spellStart"/>
      <w:r w:rsidRPr="006D6DD1">
        <w:rPr>
          <w:color w:val="000000" w:themeColor="text1"/>
          <w:szCs w:val="28"/>
        </w:rPr>
        <w:t>этиопатогенез</w:t>
      </w:r>
      <w:proofErr w:type="spellEnd"/>
      <w:r w:rsidRPr="006D6DD1">
        <w:rPr>
          <w:color w:val="000000" w:themeColor="text1"/>
          <w:szCs w:val="28"/>
        </w:rPr>
        <w:t>, клиника, течение, диагностика, лечение, профилактика, диспансерное наблюдение.</w:t>
      </w:r>
      <w:proofErr w:type="gramEnd"/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Эмфизема, пневмосклероз: определение, этиология, клиника, диагностика, лечение,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ХОБЛ: определение, факторы риска, клиника, диагностика, дифференциальная диагностика, лечение,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Бронхиальная астма: определение, </w:t>
      </w:r>
      <w:proofErr w:type="spellStart"/>
      <w:r w:rsidRPr="006D6DD1">
        <w:rPr>
          <w:color w:val="000000" w:themeColor="text1"/>
          <w:szCs w:val="28"/>
        </w:rPr>
        <w:t>этиопатогенез</w:t>
      </w:r>
      <w:proofErr w:type="spellEnd"/>
      <w:r w:rsidRPr="006D6DD1">
        <w:rPr>
          <w:color w:val="000000" w:themeColor="text1"/>
          <w:szCs w:val="28"/>
        </w:rPr>
        <w:t>, классификация, клинические проявления.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Неотложная помощь при приступе бронхиальной астмы. Причины, клиника астматического статуса, неотложная помощь.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Диагностика, дифференциальная диагностика, принципы лечения (базисная терапия, ступенчатый подход к лечению, образовательная программа пациента) бронхиальной астмы.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Профилактика бронхиальной астмы, диспансерное наблюдение за пациентами, особенности течения заболевания у лиц пожилого возраста. Бронхиальная астма и беременность.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Пневмонии: определение, этиология, предрасполагающие факторы, патогенез, классификация.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Клиника, диагностика, дифференциальная диагностика, принципы лечения пневмоний. 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Осложнения пневмоний. Неотложная помощь при коллапсе, инфекционно-токсическом шоке, легочном кровотечении.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Особенности течения пневмоний у лиц пожилого возраста, у беременных. Профилактика. Диспансерное наблюдение.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Плевриты: определение, причины, классификация.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Сухой плеврит: клиника, диагностика, лечение.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Экссудативный плеврит: клиника, диагностика, лечение.  </w:t>
      </w:r>
      <w:proofErr w:type="gramStart"/>
      <w:r w:rsidRPr="006D6DD1">
        <w:rPr>
          <w:color w:val="000000" w:themeColor="text1"/>
          <w:szCs w:val="28"/>
        </w:rPr>
        <w:t>Диагностические и лечебное значение плевральной пункции.</w:t>
      </w:r>
      <w:proofErr w:type="gramEnd"/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proofErr w:type="gramStart"/>
      <w:r w:rsidRPr="006D6DD1">
        <w:rPr>
          <w:color w:val="000000" w:themeColor="text1"/>
          <w:szCs w:val="28"/>
        </w:rPr>
        <w:t>Рак легкого: определение, причины, предрасполагающие факторы, патогенез, классификация, клиника, диагностика, лечение.</w:t>
      </w:r>
      <w:proofErr w:type="gramEnd"/>
      <w:r w:rsidRPr="006D6DD1">
        <w:rPr>
          <w:color w:val="000000" w:themeColor="text1"/>
          <w:szCs w:val="28"/>
        </w:rPr>
        <w:t xml:space="preserve">  Роль  фельдшера  ФАПа  в  ранней  диагностике  рака  легкого.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Бронхоэктатическая болезнь: определение, причины, классификация, клиника, диагностика, лечение, профилактика, наблюдение.</w:t>
      </w:r>
    </w:p>
    <w:p w:rsidR="001C10C9" w:rsidRPr="006D6DD1" w:rsidRDefault="001C10C9" w:rsidP="00316DA1">
      <w:pPr>
        <w:ind w:left="142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lastRenderedPageBreak/>
        <w:t>Дифференциальная диагностика бронхоэктатической болезни.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Абсцесс легкого: определение, причины, клиника, диагностика, лечение, осложнения, профилактика.</w:t>
      </w:r>
    </w:p>
    <w:p w:rsidR="001C10C9" w:rsidRPr="006D6DD1" w:rsidRDefault="001C10C9" w:rsidP="00316DA1">
      <w:pPr>
        <w:ind w:left="142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Дифференциальная диагностика абсцесса легкого. Понятие о гангрене легкого.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Острая ревматическая лихорадка: определение, причины, предрасполагающие факторы, клинические проявления (большие и малые диагностические критерии).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Методы диагностики, исходы острой ревматической лихорадки. Понятие о хронической ревматической болезни сердца.</w:t>
      </w:r>
    </w:p>
    <w:p w:rsidR="001C10C9" w:rsidRPr="006D6DD1" w:rsidRDefault="001C10C9" w:rsidP="00CA30CF">
      <w:pPr>
        <w:numPr>
          <w:ilvl w:val="0"/>
          <w:numId w:val="5"/>
        </w:numPr>
        <w:tabs>
          <w:tab w:val="num" w:pos="720"/>
        </w:tabs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Принципы лечения больных с острой ревматической лихорадкой. Профилактика заболевания, диспансерное наблюдение за пациентами.</w:t>
      </w:r>
    </w:p>
    <w:p w:rsidR="001C10C9" w:rsidRPr="006D6DD1" w:rsidRDefault="001C10C9" w:rsidP="00CA30CF">
      <w:pPr>
        <w:numPr>
          <w:ilvl w:val="0"/>
          <w:numId w:val="5"/>
        </w:numPr>
        <w:tabs>
          <w:tab w:val="num" w:pos="720"/>
        </w:tabs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Пороки сердца: определение, причины, классификация.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Приобретенные пороки митрального клапана: гемодинамика,  диагностика.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Приобретенные пороки аортального клапана: гемодинамика,  диагностика.</w:t>
      </w:r>
    </w:p>
    <w:p w:rsidR="001C10C9" w:rsidRPr="006D6DD1" w:rsidRDefault="001C10C9" w:rsidP="00CA30CF">
      <w:pPr>
        <w:numPr>
          <w:ilvl w:val="0"/>
          <w:numId w:val="5"/>
        </w:numPr>
        <w:tabs>
          <w:tab w:val="num" w:pos="720"/>
        </w:tabs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Понятие о компенсации и декомпенсации сердечной деятельности.  Лечение  пороков  сердца.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Атеросклероз: определение понятия, причины, факторы риска.</w:t>
      </w:r>
      <w:r w:rsidR="00017D7E" w:rsidRPr="00017D7E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>Патогенез</w:t>
      </w:r>
      <w:r w:rsidR="00017D7E" w:rsidRPr="00017D7E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>атеросклероза.</w:t>
      </w:r>
      <w:r w:rsidR="00017D7E" w:rsidRPr="00017D7E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>Клинические проявления заболевания в за</w:t>
      </w:r>
      <w:r w:rsidR="00FD5CC1" w:rsidRPr="006D6DD1">
        <w:rPr>
          <w:color w:val="000000" w:themeColor="text1"/>
          <w:szCs w:val="28"/>
        </w:rPr>
        <w:t xml:space="preserve">висимости от </w:t>
      </w:r>
      <w:proofErr w:type="spellStart"/>
      <w:r w:rsidR="00FD5CC1" w:rsidRPr="006D6DD1">
        <w:rPr>
          <w:color w:val="000000" w:themeColor="text1"/>
          <w:szCs w:val="28"/>
        </w:rPr>
        <w:t>локализаци</w:t>
      </w:r>
      <w:proofErr w:type="spellEnd"/>
      <w:r w:rsidR="00FD5CC1" w:rsidRPr="006D6DD1">
        <w:rPr>
          <w:color w:val="000000" w:themeColor="text1"/>
          <w:szCs w:val="28"/>
        </w:rPr>
        <w:t>.</w:t>
      </w:r>
      <w:r w:rsidRPr="006D6DD1">
        <w:rPr>
          <w:color w:val="000000" w:themeColor="text1"/>
          <w:szCs w:val="28"/>
        </w:rPr>
        <w:tab/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Методы диагностики атеросклероза.Лечение атеросклероза. Характеристика лекарственных препаратов.</w:t>
      </w:r>
    </w:p>
    <w:p w:rsidR="001C10C9" w:rsidRPr="006D6DD1" w:rsidRDefault="001C10C9" w:rsidP="00316DA1">
      <w:pPr>
        <w:ind w:left="142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Роль фельдшера-акушера в профилактике атеросклероза. Образовательная программа пациента.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Ишемическая болезнь сердца (ИБС): определение понятия, причины, факторы риска, патогенез.Классификация ишемической болезни сердца.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ИБС: внезапная коронарная смерть. Определение, причины, клинические проявления, алгоритм  оказания  неотложной помощи.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Ишемическая болезнь сердца: стенокардия. Определение, причины, факторы риска. Классификация стенокардии.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Клиника приступа стенокардии. Неотложная помощь при приступе стенокардии.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Клинические формы стенокардии, их краткая характеристика.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Характеристика стабильной стенокардии напряжения по функциональным классам.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Критерии нестабильной стенокардии. Понятие  об  остром  коронарном  синдроме (ОКС).  Алгоритм  оказания  неотложной  помощи  при  ОКС.  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Диагностика стенокардии.  Принципы лечения стенокардии в межприступный период.  Характеристика лекарственных препаратов. Роль фельдшера в профилактике стенокардии.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ИБС: инфаркт миокарда. Определение, причины, патогенез.Клиника  инфаркта миокарда.Атипичные формы начала инфаркта миокарда, их характеристика.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Неотложная помощь при остром инфаркте миокарда. Тактика фельдшера-акушера при инфаркте миокарда на </w:t>
      </w:r>
      <w:proofErr w:type="spellStart"/>
      <w:r w:rsidRPr="006D6DD1">
        <w:rPr>
          <w:color w:val="000000" w:themeColor="text1"/>
          <w:szCs w:val="28"/>
        </w:rPr>
        <w:t>догоспитальном</w:t>
      </w:r>
      <w:proofErr w:type="spellEnd"/>
      <w:r w:rsidRPr="006D6DD1">
        <w:rPr>
          <w:color w:val="000000" w:themeColor="text1"/>
          <w:szCs w:val="28"/>
        </w:rPr>
        <w:t xml:space="preserve"> этапе.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lastRenderedPageBreak/>
        <w:t>Диагностика инфаркта миокарда (характеристика болевого синдрома; ЭКГ разных периодов инфаркта миокарда, топическая диагностика; значение лабораторных методов в диагностике инфаркта миокарда). Дифференциальная диагностика инфаркта миокарда.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Осложнения инфаркта миокарда.  Кардиогенный шок: клинические формы, признаки,    алгоритм  оказания  неотложной помощи.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Артериальная гипертензия: определение, причины, предрасполагающие факторы. Диагностика  артериальной  гипертензии.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Классификация уровней  артериального давления.   Критерии стратификации и стратификация риска развития осложнений артериальной гипертензии.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Принципы лечения артериальной гипертензии. Характеристика лекарственных препаратов. Роль фельдшера-акушера в профилактике артериальной гипертензии. Диспансерное наблюдение за пациентами.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Гипертонический криз: определение понятия, причины.   Характеристика гипертонических   кризов. Неотложная помощь при гипертонических кризах.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Нейроциркуляторная астения: определение, причины, патогенез, диагностика, исходы, лечение,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Острая левожелудочковая недостаточность: причины, патогенез, клинические проявления.Дифференциальная диагностика сердечной и бронхиальной астмы.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Алгоритм  оказания  неотложной помощи при отеке легких.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Хроническая сердечная недостаточность (ХСН): причины, классификация, клиника в зависимости от стадии.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Принципы лечения хронической сердечной недостаточности. Характеристика лекарственных препаратов. Роль фельдшера-акушера в профилактике ХСН.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Обморок: определение понятия, причины, виды обмороков, клиника, неотложная помощь.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Коллапс: определение понятия, причины, клиника, неотложная помощь.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Шок: причины, патогенез, клиническая картина, принципы оказания неотложной помощи.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Нарушение сердечного ритма: определение, этиология, классификация. Проводящая система сердца. Механизм возникновения аритмий.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Аритмии вследствие нарушения автоматизма синусового узла: синусовая тахикардия, синусовая брадикардия. Причины, клинические проявления, изменения на ЭКГ, лечение.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Экстрасистолия: определение понятия, причины, классификация, клинические проявления, изменения на ЭКГ, лечение.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Пароксизмальная тахикардия: определение, причины, классификация, клинические проявления, изменения на ЭКГ, неотложная помощь,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Мерцательная аритмия: определение, причины, классификация, клинические проявления, изменения на ЭКГ. Неотложная помощь при пароксизме мерцательной аритмии. Принципы лечения мерцательной аритмии.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Антиаритмические препараты: классификация, характеристика.</w:t>
      </w:r>
    </w:p>
    <w:p w:rsidR="006D6DD1" w:rsidRPr="006D6DD1" w:rsidRDefault="006D6DD1" w:rsidP="00CA30CF">
      <w:pPr>
        <w:pStyle w:val="a7"/>
        <w:numPr>
          <w:ilvl w:val="0"/>
          <w:numId w:val="5"/>
        </w:numPr>
        <w:autoSpaceDE w:val="0"/>
        <w:autoSpaceDN w:val="0"/>
        <w:adjustRightInd w:val="0"/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lastRenderedPageBreak/>
        <w:t>Подагра. Определение. Этиология. Патогенез. Клинические проявления острого приступа подагры. Купирование приступа и лечение в межприступный период, осложнения, профилактика.</w:t>
      </w:r>
    </w:p>
    <w:p w:rsidR="006D6DD1" w:rsidRPr="006D6DD1" w:rsidRDefault="006D6DD1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Первичный  </w:t>
      </w:r>
      <w:proofErr w:type="spellStart"/>
      <w:r w:rsidRPr="006D6DD1">
        <w:rPr>
          <w:color w:val="000000" w:themeColor="text1"/>
          <w:szCs w:val="28"/>
        </w:rPr>
        <w:t>остеоартроз</w:t>
      </w:r>
      <w:proofErr w:type="spellEnd"/>
      <w:r w:rsidRPr="006D6DD1">
        <w:rPr>
          <w:color w:val="000000" w:themeColor="text1"/>
          <w:szCs w:val="28"/>
        </w:rPr>
        <w:t>. Определение. Этиология. Патогенез. Клинические проявления в зависимости от преимущественной локализации поражений  суставов коленных, тазобедренных, межфаланговых, позвоночника. Диагноз и дифференциальная диагностика. Принципы лечения и профилактика заболеваний. Динамическое наблюдение.</w:t>
      </w:r>
    </w:p>
    <w:p w:rsidR="006D6DD1" w:rsidRPr="006D6DD1" w:rsidRDefault="006D6DD1" w:rsidP="00CA30CF">
      <w:pPr>
        <w:pStyle w:val="a7"/>
        <w:numPr>
          <w:ilvl w:val="0"/>
          <w:numId w:val="5"/>
        </w:numPr>
        <w:autoSpaceDE w:val="0"/>
        <w:autoSpaceDN w:val="0"/>
        <w:adjustRightInd w:val="0"/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Ревматоидный артрит. Определение. Этиология. Классификация. Патогенез. Клиническая картина и методы постановки диагноза. Дифференциальная диагностика. Течение. Исход. Принципы лечения и сестринский процесс при уходе за больными. Профилактика. Динамическое наблюдение. </w:t>
      </w:r>
    </w:p>
    <w:p w:rsidR="006D6DD1" w:rsidRPr="00E24427" w:rsidRDefault="006D6DD1" w:rsidP="006D6DD1">
      <w:pPr>
        <w:ind w:left="720"/>
        <w:jc w:val="both"/>
        <w:rPr>
          <w:color w:val="FF0000"/>
          <w:sz w:val="24"/>
        </w:rPr>
      </w:pPr>
    </w:p>
    <w:p w:rsidR="001C10C9" w:rsidRPr="001C10C9" w:rsidRDefault="001C10C9" w:rsidP="001C10C9">
      <w:pPr>
        <w:tabs>
          <w:tab w:val="left" w:pos="975"/>
        </w:tabs>
        <w:rPr>
          <w:sz w:val="24"/>
        </w:rPr>
      </w:pPr>
      <w:r w:rsidRPr="001C10C9">
        <w:rPr>
          <w:sz w:val="24"/>
        </w:rPr>
        <w:tab/>
      </w:r>
    </w:p>
    <w:p w:rsidR="001C10C9" w:rsidRPr="001C10C9" w:rsidRDefault="001C10C9" w:rsidP="001C10C9">
      <w:pPr>
        <w:rPr>
          <w:sz w:val="24"/>
        </w:rPr>
      </w:pPr>
    </w:p>
    <w:p w:rsidR="00AF4DFD" w:rsidRPr="006D6DD1" w:rsidRDefault="00AF4DFD" w:rsidP="001C10C9">
      <w:pPr>
        <w:pStyle w:val="1"/>
        <w:jc w:val="left"/>
        <w:rPr>
          <w:b/>
        </w:rPr>
        <w:sectPr w:rsidR="00AF4DFD" w:rsidRPr="006D6DD1"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</w:p>
    <w:p w:rsidR="000A5F08" w:rsidRPr="009C147E" w:rsidRDefault="000A5F08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 w:rsidRPr="009C147E">
        <w:rPr>
          <w:b/>
          <w:bCs/>
          <w:sz w:val="28"/>
          <w:szCs w:val="28"/>
        </w:rPr>
        <w:lastRenderedPageBreak/>
        <w:t>Перечень манипуляций</w:t>
      </w:r>
    </w:p>
    <w:p w:rsidR="000A5F08" w:rsidRPr="009C147E" w:rsidRDefault="000A5F08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 w:rsidRPr="009C147E">
        <w:rPr>
          <w:rStyle w:val="FontStyle11"/>
          <w:b/>
          <w:sz w:val="28"/>
          <w:szCs w:val="28"/>
        </w:rPr>
        <w:t>дисциплин</w:t>
      </w:r>
      <w:r w:rsidR="00CA30CF" w:rsidRPr="009C147E">
        <w:rPr>
          <w:rStyle w:val="FontStyle11"/>
          <w:b/>
          <w:sz w:val="28"/>
          <w:szCs w:val="28"/>
        </w:rPr>
        <w:t>а</w:t>
      </w:r>
      <w:r w:rsidRPr="009C147E">
        <w:rPr>
          <w:rStyle w:val="FontStyle11"/>
          <w:b/>
          <w:sz w:val="28"/>
          <w:szCs w:val="28"/>
        </w:rPr>
        <w:t xml:space="preserve"> «Терапия»,</w:t>
      </w:r>
    </w:p>
    <w:p w:rsidR="000A5F08" w:rsidRDefault="000A5F08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специальност</w:t>
      </w:r>
      <w:r w:rsidR="00CA30CF">
        <w:rPr>
          <w:rStyle w:val="FontStyle11"/>
          <w:b/>
          <w:sz w:val="28"/>
          <w:szCs w:val="28"/>
        </w:rPr>
        <w:t>ь</w:t>
      </w:r>
      <w:r>
        <w:rPr>
          <w:rStyle w:val="FontStyle11"/>
          <w:b/>
          <w:sz w:val="28"/>
          <w:szCs w:val="28"/>
        </w:rPr>
        <w:t xml:space="preserve"> 2-79 01 </w:t>
      </w:r>
      <w:proofErr w:type="spellStart"/>
      <w:r>
        <w:rPr>
          <w:rStyle w:val="FontStyle11"/>
          <w:b/>
          <w:sz w:val="28"/>
          <w:szCs w:val="28"/>
        </w:rPr>
        <w:t>01</w:t>
      </w:r>
      <w:proofErr w:type="spellEnd"/>
      <w:r>
        <w:rPr>
          <w:rStyle w:val="FontStyle11"/>
          <w:b/>
          <w:sz w:val="28"/>
          <w:szCs w:val="28"/>
        </w:rPr>
        <w:t xml:space="preserve"> </w:t>
      </w:r>
      <w:r w:rsidRPr="002C443D">
        <w:rPr>
          <w:rStyle w:val="FontStyle11"/>
          <w:b/>
          <w:sz w:val="28"/>
          <w:szCs w:val="28"/>
        </w:rPr>
        <w:t xml:space="preserve"> «Лечебное дело»</w:t>
      </w:r>
      <w:r>
        <w:rPr>
          <w:rStyle w:val="FontStyle11"/>
          <w:b/>
          <w:sz w:val="28"/>
          <w:szCs w:val="28"/>
        </w:rPr>
        <w:t xml:space="preserve"> </w:t>
      </w:r>
    </w:p>
    <w:p w:rsidR="000A5F08" w:rsidRDefault="000A5F08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 w:rsidRPr="002C443D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  <w:lang w:val="en-US"/>
        </w:rPr>
        <w:t>II</w:t>
      </w:r>
      <w:r>
        <w:rPr>
          <w:rStyle w:val="FontStyle11"/>
          <w:b/>
          <w:sz w:val="28"/>
          <w:szCs w:val="28"/>
        </w:rPr>
        <w:t xml:space="preserve"> курс</w:t>
      </w:r>
      <w:r w:rsidRPr="002C443D">
        <w:rPr>
          <w:rStyle w:val="FontStyle11"/>
          <w:b/>
          <w:sz w:val="28"/>
          <w:szCs w:val="28"/>
        </w:rPr>
        <w:t>,</w:t>
      </w:r>
      <w:r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  <w:lang w:val="en-US"/>
        </w:rPr>
        <w:t>IV</w:t>
      </w:r>
      <w:r w:rsidRPr="005F14D3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 xml:space="preserve">семестр </w:t>
      </w:r>
    </w:p>
    <w:p w:rsidR="000A5F08" w:rsidRDefault="000A5F08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 w:rsidRPr="002C443D">
        <w:rPr>
          <w:rStyle w:val="FontStyle11"/>
          <w:b/>
          <w:sz w:val="28"/>
          <w:szCs w:val="28"/>
        </w:rPr>
        <w:t>201</w:t>
      </w:r>
      <w:r w:rsidR="000F4741">
        <w:rPr>
          <w:rStyle w:val="FontStyle11"/>
          <w:b/>
          <w:sz w:val="28"/>
          <w:szCs w:val="28"/>
        </w:rPr>
        <w:t>8</w:t>
      </w:r>
      <w:r w:rsidRPr="002C443D">
        <w:rPr>
          <w:rStyle w:val="FontStyle11"/>
          <w:b/>
          <w:sz w:val="28"/>
          <w:szCs w:val="28"/>
        </w:rPr>
        <w:t>/201</w:t>
      </w:r>
      <w:r w:rsidR="000F4741">
        <w:rPr>
          <w:rStyle w:val="FontStyle11"/>
          <w:b/>
          <w:sz w:val="28"/>
          <w:szCs w:val="28"/>
        </w:rPr>
        <w:t>9</w:t>
      </w:r>
      <w:r w:rsidRPr="002C443D">
        <w:rPr>
          <w:rStyle w:val="FontStyle11"/>
          <w:b/>
          <w:sz w:val="28"/>
          <w:szCs w:val="28"/>
        </w:rPr>
        <w:t xml:space="preserve"> учебный год</w:t>
      </w:r>
    </w:p>
    <w:p w:rsidR="00017D7E" w:rsidRPr="007C1976" w:rsidRDefault="00017D7E" w:rsidP="007C1976">
      <w:pPr>
        <w:pStyle w:val="a7"/>
        <w:numPr>
          <w:ilvl w:val="0"/>
          <w:numId w:val="19"/>
        </w:numPr>
        <w:spacing w:line="276" w:lineRule="auto"/>
        <w:jc w:val="both"/>
        <w:rPr>
          <w:szCs w:val="28"/>
        </w:rPr>
      </w:pPr>
      <w:r w:rsidRPr="007C1976">
        <w:rPr>
          <w:szCs w:val="28"/>
        </w:rPr>
        <w:t xml:space="preserve">Оксигенотерапия. </w:t>
      </w:r>
      <w:r w:rsidR="001F42CD" w:rsidRPr="007C1976">
        <w:rPr>
          <w:szCs w:val="28"/>
        </w:rPr>
        <w:t>Выполнить п</w:t>
      </w:r>
      <w:r w:rsidRPr="007C1976">
        <w:rPr>
          <w:szCs w:val="28"/>
        </w:rPr>
        <w:t>одач</w:t>
      </w:r>
      <w:r w:rsidR="001F42CD" w:rsidRPr="007C1976">
        <w:rPr>
          <w:szCs w:val="28"/>
        </w:rPr>
        <w:t>у</w:t>
      </w:r>
      <w:r w:rsidRPr="007C1976">
        <w:rPr>
          <w:szCs w:val="28"/>
        </w:rPr>
        <w:t xml:space="preserve"> кислорода через носовой катетер.  </w:t>
      </w:r>
      <w:proofErr w:type="spellStart"/>
      <w:r w:rsidRPr="007C1976">
        <w:rPr>
          <w:szCs w:val="28"/>
        </w:rPr>
        <w:t>Пеногасители</w:t>
      </w:r>
      <w:proofErr w:type="spellEnd"/>
      <w:r w:rsidRPr="007C1976">
        <w:rPr>
          <w:szCs w:val="28"/>
        </w:rPr>
        <w:t>, обработка использованн</w:t>
      </w:r>
      <w:r w:rsidR="001F42CD" w:rsidRPr="007C1976">
        <w:rPr>
          <w:szCs w:val="28"/>
        </w:rPr>
        <w:t>ых изделий медицинского назначения</w:t>
      </w:r>
      <w:r w:rsidRPr="007C1976">
        <w:rPr>
          <w:szCs w:val="28"/>
        </w:rPr>
        <w:t xml:space="preserve">. </w:t>
      </w:r>
      <w:r w:rsidR="001F42CD" w:rsidRPr="007C1976">
        <w:rPr>
          <w:szCs w:val="28"/>
        </w:rPr>
        <w:t>Правила подачи кислорода, техники безопасности</w:t>
      </w:r>
      <w:r w:rsidRPr="007C1976">
        <w:rPr>
          <w:szCs w:val="28"/>
        </w:rPr>
        <w:t xml:space="preserve">. </w:t>
      </w:r>
    </w:p>
    <w:p w:rsidR="007C1976" w:rsidRPr="007C1976" w:rsidRDefault="007C1976" w:rsidP="007C1976">
      <w:pPr>
        <w:pStyle w:val="a7"/>
        <w:numPr>
          <w:ilvl w:val="0"/>
          <w:numId w:val="19"/>
        </w:numPr>
        <w:tabs>
          <w:tab w:val="left" w:pos="10466"/>
        </w:tabs>
        <w:spacing w:line="276" w:lineRule="auto"/>
        <w:jc w:val="both"/>
        <w:rPr>
          <w:szCs w:val="28"/>
        </w:rPr>
      </w:pPr>
      <w:r w:rsidRPr="007C1976">
        <w:rPr>
          <w:szCs w:val="28"/>
        </w:rPr>
        <w:t>Выполнить постановку согревающего компресса. Показания, противопоказания, механизм действия, возможные осложнения.</w:t>
      </w:r>
    </w:p>
    <w:p w:rsidR="007C1976" w:rsidRPr="007C1976" w:rsidRDefault="007C1976" w:rsidP="007C1976">
      <w:pPr>
        <w:pStyle w:val="a7"/>
        <w:numPr>
          <w:ilvl w:val="0"/>
          <w:numId w:val="19"/>
        </w:numPr>
        <w:spacing w:line="276" w:lineRule="auto"/>
        <w:jc w:val="both"/>
        <w:rPr>
          <w:szCs w:val="28"/>
        </w:rPr>
      </w:pPr>
      <w:r w:rsidRPr="007C1976">
        <w:rPr>
          <w:szCs w:val="28"/>
        </w:rPr>
        <w:t>Измерить артериальное давление, графическая регистрация данных в температурном листе. Нормальные показатели артериального давления.</w:t>
      </w:r>
    </w:p>
    <w:p w:rsidR="00017D7E" w:rsidRPr="007C1976" w:rsidRDefault="00414815" w:rsidP="007C1976">
      <w:pPr>
        <w:pStyle w:val="a7"/>
        <w:numPr>
          <w:ilvl w:val="0"/>
          <w:numId w:val="19"/>
        </w:numPr>
        <w:spacing w:line="276" w:lineRule="auto"/>
        <w:jc w:val="both"/>
        <w:rPr>
          <w:szCs w:val="28"/>
        </w:rPr>
      </w:pPr>
      <w:proofErr w:type="spellStart"/>
      <w:r w:rsidRPr="007C1976">
        <w:rPr>
          <w:szCs w:val="28"/>
        </w:rPr>
        <w:t>Предстерилизационная</w:t>
      </w:r>
      <w:proofErr w:type="spellEnd"/>
      <w:r w:rsidRPr="007C1976">
        <w:rPr>
          <w:szCs w:val="28"/>
        </w:rPr>
        <w:t xml:space="preserve"> очистка (ПСО) изделий медицинского назначения</w:t>
      </w:r>
      <w:r w:rsidR="00017D7E" w:rsidRPr="007C1976">
        <w:rPr>
          <w:szCs w:val="28"/>
        </w:rPr>
        <w:t>. Цели. Этапы. Оценка качества  ПСО. Регистрация результатов в журнале.</w:t>
      </w:r>
    </w:p>
    <w:p w:rsidR="00017D7E" w:rsidRPr="007C1976" w:rsidRDefault="00017D7E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7C1976">
        <w:rPr>
          <w:szCs w:val="28"/>
        </w:rPr>
        <w:t xml:space="preserve">Снятие ЭКГ. Стандартные и грудные отведения. Техника безопасности при работе с  электрокардиографом. </w:t>
      </w:r>
    </w:p>
    <w:p w:rsidR="007C1976" w:rsidRPr="007C1976" w:rsidRDefault="007C1976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7C1976">
        <w:rPr>
          <w:szCs w:val="28"/>
        </w:rPr>
        <w:t>Выполнить внутрикожную пробу на чувствительность к антибиотикам. Оценка результатов. Обработка использованных изделий медицинского назначения.</w:t>
      </w:r>
    </w:p>
    <w:p w:rsidR="004E4E4F" w:rsidRDefault="007C1976" w:rsidP="007C1976">
      <w:pPr>
        <w:pStyle w:val="a7"/>
        <w:numPr>
          <w:ilvl w:val="0"/>
          <w:numId w:val="19"/>
        </w:numPr>
        <w:shd w:val="clear" w:color="auto" w:fill="FFFFFF"/>
        <w:tabs>
          <w:tab w:val="left" w:pos="-4536"/>
          <w:tab w:val="left" w:pos="0"/>
          <w:tab w:val="left" w:pos="284"/>
        </w:tabs>
        <w:spacing w:line="276" w:lineRule="auto"/>
        <w:ind w:right="48" w:hanging="513"/>
        <w:jc w:val="both"/>
        <w:rPr>
          <w:szCs w:val="28"/>
        </w:rPr>
      </w:pPr>
      <w:r w:rsidRPr="007C1976">
        <w:rPr>
          <w:szCs w:val="28"/>
        </w:rPr>
        <w:t xml:space="preserve">Ввести подкожного 2% раствор </w:t>
      </w:r>
      <w:proofErr w:type="spellStart"/>
      <w:r w:rsidRPr="007C1976">
        <w:rPr>
          <w:szCs w:val="28"/>
        </w:rPr>
        <w:t>фентанила</w:t>
      </w:r>
      <w:proofErr w:type="spellEnd"/>
      <w:r w:rsidRPr="007C1976">
        <w:rPr>
          <w:szCs w:val="28"/>
        </w:rPr>
        <w:t xml:space="preserve"> – 1 мл. Постинъекционные осложнения, их профилактика. </w:t>
      </w:r>
    </w:p>
    <w:p w:rsidR="007C1976" w:rsidRPr="007C1976" w:rsidRDefault="007C1976" w:rsidP="007C1976">
      <w:pPr>
        <w:pStyle w:val="a7"/>
        <w:numPr>
          <w:ilvl w:val="0"/>
          <w:numId w:val="19"/>
        </w:numPr>
        <w:shd w:val="clear" w:color="auto" w:fill="FFFFFF"/>
        <w:tabs>
          <w:tab w:val="left" w:pos="-4536"/>
          <w:tab w:val="left" w:pos="0"/>
          <w:tab w:val="left" w:pos="284"/>
        </w:tabs>
        <w:spacing w:line="276" w:lineRule="auto"/>
        <w:ind w:right="48" w:hanging="513"/>
        <w:jc w:val="both"/>
        <w:rPr>
          <w:szCs w:val="28"/>
        </w:rPr>
      </w:pPr>
      <w:r w:rsidRPr="007C1976">
        <w:rPr>
          <w:szCs w:val="28"/>
        </w:rPr>
        <w:t>Выписка, хранение и применение наркотических анальгетиков</w:t>
      </w:r>
      <w:r w:rsidR="008D32BF">
        <w:rPr>
          <w:szCs w:val="28"/>
        </w:rPr>
        <w:t xml:space="preserve"> (Постановление министерства здравоохранения Республики Беларусь № 51)</w:t>
      </w:r>
      <w:r w:rsidRPr="007C1976">
        <w:rPr>
          <w:szCs w:val="28"/>
        </w:rPr>
        <w:t>.</w:t>
      </w:r>
    </w:p>
    <w:p w:rsidR="004E4E4F" w:rsidRPr="003D0B3F" w:rsidRDefault="007C1976" w:rsidP="003D0B3F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3D0B3F">
        <w:rPr>
          <w:szCs w:val="28"/>
        </w:rPr>
        <w:t xml:space="preserve">Ввести внутримышечно 0,5г. цефазолина. </w:t>
      </w:r>
      <w:r w:rsidR="004E4E4F" w:rsidRPr="003D0B3F">
        <w:rPr>
          <w:szCs w:val="28"/>
        </w:rPr>
        <w:t>Обработка использованных изделий медицинского назначения.</w:t>
      </w:r>
    </w:p>
    <w:p w:rsidR="003D0B3F" w:rsidRDefault="007C1976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4E4E4F">
        <w:rPr>
          <w:szCs w:val="28"/>
        </w:rPr>
        <w:t xml:space="preserve">Методика разведения антибиотиков, постинъекционные осложнения, их профилактика. </w:t>
      </w:r>
    </w:p>
    <w:p w:rsidR="007C1976" w:rsidRPr="004E4E4F" w:rsidRDefault="007C1976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4E4E4F">
        <w:rPr>
          <w:szCs w:val="28"/>
        </w:rPr>
        <w:t>Ввести внутримышечно «</w:t>
      </w:r>
      <w:proofErr w:type="spellStart"/>
      <w:r w:rsidRPr="004E4E4F">
        <w:rPr>
          <w:szCs w:val="28"/>
        </w:rPr>
        <w:t>литическую</w:t>
      </w:r>
      <w:proofErr w:type="spellEnd"/>
      <w:r w:rsidRPr="004E4E4F">
        <w:rPr>
          <w:szCs w:val="28"/>
        </w:rPr>
        <w:t xml:space="preserve"> смесь». Состав, постинъекционные  осложнения, их профилактика. Обработка использованных изделий медицинского назначения.</w:t>
      </w:r>
    </w:p>
    <w:p w:rsidR="007C1976" w:rsidRPr="007C1976" w:rsidRDefault="007C1976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bCs/>
          <w:szCs w:val="28"/>
        </w:rPr>
      </w:pPr>
      <w:r w:rsidRPr="007C1976">
        <w:rPr>
          <w:bCs/>
          <w:szCs w:val="28"/>
        </w:rPr>
        <w:t>Ввести внутривенно раствор кальция хлорида (10% -10,0). Постинъекционные осложнения, их профилактика. Обработка использованных шприцев.</w:t>
      </w:r>
    </w:p>
    <w:p w:rsidR="007C1976" w:rsidRPr="007C1976" w:rsidRDefault="007C1976" w:rsidP="007C1976">
      <w:pPr>
        <w:pStyle w:val="a7"/>
        <w:numPr>
          <w:ilvl w:val="0"/>
          <w:numId w:val="19"/>
        </w:numPr>
        <w:shd w:val="clear" w:color="auto" w:fill="FFFFFF"/>
        <w:spacing w:line="276" w:lineRule="auto"/>
        <w:ind w:right="53" w:hanging="513"/>
        <w:jc w:val="both"/>
        <w:rPr>
          <w:szCs w:val="28"/>
        </w:rPr>
      </w:pPr>
      <w:r w:rsidRPr="007C1976">
        <w:rPr>
          <w:szCs w:val="28"/>
        </w:rPr>
        <w:t xml:space="preserve">Выполнить подкожное введение инсулина (60 </w:t>
      </w:r>
      <w:proofErr w:type="gramStart"/>
      <w:r w:rsidRPr="007C1976">
        <w:rPr>
          <w:szCs w:val="28"/>
        </w:rPr>
        <w:t>ЕД</w:t>
      </w:r>
      <w:proofErr w:type="gramEnd"/>
      <w:r w:rsidRPr="007C1976">
        <w:rPr>
          <w:szCs w:val="28"/>
        </w:rPr>
        <w:t>). Постинъекционные осложнения, их профилактика. Правила хранения и введения инсулина, расчет дозы инсулина.</w:t>
      </w:r>
    </w:p>
    <w:p w:rsidR="007C1976" w:rsidRPr="007C1976" w:rsidRDefault="007C1976" w:rsidP="007C1976">
      <w:pPr>
        <w:pStyle w:val="a7"/>
        <w:numPr>
          <w:ilvl w:val="0"/>
          <w:numId w:val="19"/>
        </w:numPr>
        <w:shd w:val="clear" w:color="auto" w:fill="FFFFFF"/>
        <w:spacing w:line="276" w:lineRule="auto"/>
        <w:ind w:right="120" w:hanging="513"/>
        <w:jc w:val="both"/>
        <w:rPr>
          <w:szCs w:val="28"/>
        </w:rPr>
      </w:pPr>
      <w:r w:rsidRPr="007C1976">
        <w:rPr>
          <w:szCs w:val="28"/>
        </w:rPr>
        <w:t>Выполнить  забор крови шприцем из вены для биохимического исследования. Правила транспортировки  биологического материала. Мероприятия при авариях.</w:t>
      </w:r>
    </w:p>
    <w:p w:rsidR="007C1976" w:rsidRPr="007C1976" w:rsidRDefault="007C1976" w:rsidP="007C1976">
      <w:pPr>
        <w:pStyle w:val="a7"/>
        <w:numPr>
          <w:ilvl w:val="0"/>
          <w:numId w:val="19"/>
        </w:numPr>
        <w:shd w:val="clear" w:color="auto" w:fill="FFFFFF"/>
        <w:spacing w:line="276" w:lineRule="auto"/>
        <w:ind w:right="120" w:hanging="513"/>
        <w:jc w:val="both"/>
        <w:rPr>
          <w:szCs w:val="28"/>
        </w:rPr>
      </w:pPr>
      <w:r w:rsidRPr="007C1976">
        <w:rPr>
          <w:szCs w:val="28"/>
        </w:rPr>
        <w:t xml:space="preserve">Выполнить  забор крови системой </w:t>
      </w:r>
      <w:r w:rsidRPr="007C1976">
        <w:rPr>
          <w:szCs w:val="28"/>
          <w:lang w:val="en-US"/>
        </w:rPr>
        <w:t>Vacutainer</w:t>
      </w:r>
      <w:r w:rsidRPr="007C1976">
        <w:rPr>
          <w:szCs w:val="28"/>
        </w:rPr>
        <w:t xml:space="preserve"> из вены для биохимического исследования. Правила транспортировки  биологического материала. Мероприятия при авариях.</w:t>
      </w:r>
    </w:p>
    <w:p w:rsidR="00017D7E" w:rsidRPr="007C1976" w:rsidRDefault="00414815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7C1976">
        <w:rPr>
          <w:szCs w:val="28"/>
        </w:rPr>
        <w:lastRenderedPageBreak/>
        <w:t xml:space="preserve">Выполнить </w:t>
      </w:r>
      <w:r w:rsidR="00017D7E" w:rsidRPr="007C1976">
        <w:rPr>
          <w:szCs w:val="28"/>
        </w:rPr>
        <w:t>забор</w:t>
      </w:r>
      <w:r w:rsidRPr="007C1976">
        <w:rPr>
          <w:szCs w:val="28"/>
        </w:rPr>
        <w:t xml:space="preserve"> крови на ВИЧ-</w:t>
      </w:r>
      <w:r w:rsidR="00017D7E" w:rsidRPr="007C1976">
        <w:rPr>
          <w:szCs w:val="28"/>
        </w:rPr>
        <w:t xml:space="preserve">исследование. Правила транспортировки </w:t>
      </w:r>
      <w:r w:rsidRPr="007C1976">
        <w:rPr>
          <w:szCs w:val="28"/>
        </w:rPr>
        <w:t>биоматериала. Обработка использованных изделий медицинского назначения</w:t>
      </w:r>
      <w:r w:rsidR="00017D7E" w:rsidRPr="007C1976">
        <w:rPr>
          <w:szCs w:val="28"/>
        </w:rPr>
        <w:t>.</w:t>
      </w:r>
    </w:p>
    <w:p w:rsidR="003D0B3F" w:rsidRDefault="00414815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7C1976">
        <w:rPr>
          <w:szCs w:val="28"/>
        </w:rPr>
        <w:t>Выполнить постановку</w:t>
      </w:r>
      <w:r w:rsidR="00017D7E" w:rsidRPr="007C1976">
        <w:rPr>
          <w:szCs w:val="28"/>
        </w:rPr>
        <w:t xml:space="preserve"> периферического венозного катетера (ПВК). </w:t>
      </w:r>
    </w:p>
    <w:p w:rsidR="003D0B3F" w:rsidRDefault="00017D7E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7C1976">
        <w:rPr>
          <w:szCs w:val="28"/>
        </w:rPr>
        <w:t>Показания, противопоказани</w:t>
      </w:r>
      <w:r w:rsidR="003D0B3F">
        <w:rPr>
          <w:szCs w:val="28"/>
        </w:rPr>
        <w:t>я при постановке</w:t>
      </w:r>
      <w:r w:rsidR="003D0B3F" w:rsidRPr="003D0B3F">
        <w:rPr>
          <w:szCs w:val="28"/>
        </w:rPr>
        <w:t xml:space="preserve"> </w:t>
      </w:r>
      <w:r w:rsidR="003D0B3F" w:rsidRPr="007C1976">
        <w:rPr>
          <w:szCs w:val="28"/>
        </w:rPr>
        <w:t>периферического венозного катетера (ПВК)</w:t>
      </w:r>
      <w:r w:rsidRPr="007C1976">
        <w:rPr>
          <w:szCs w:val="28"/>
        </w:rPr>
        <w:t xml:space="preserve">. </w:t>
      </w:r>
    </w:p>
    <w:p w:rsidR="00414815" w:rsidRPr="007C1976" w:rsidRDefault="003D0B3F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>
        <w:rPr>
          <w:szCs w:val="28"/>
        </w:rPr>
        <w:t xml:space="preserve">Правила выбора вены и </w:t>
      </w:r>
      <w:r w:rsidR="00017D7E" w:rsidRPr="007C1976">
        <w:rPr>
          <w:szCs w:val="28"/>
        </w:rPr>
        <w:t xml:space="preserve"> катетера</w:t>
      </w:r>
      <w:r>
        <w:rPr>
          <w:szCs w:val="28"/>
        </w:rPr>
        <w:t xml:space="preserve"> при постановке ПВК</w:t>
      </w:r>
      <w:r w:rsidR="00017D7E" w:rsidRPr="007C1976">
        <w:rPr>
          <w:szCs w:val="28"/>
        </w:rPr>
        <w:t>. Возможные осложнения, их профилактика.  Обработка использованн</w:t>
      </w:r>
      <w:r w:rsidR="00414815" w:rsidRPr="007C1976">
        <w:rPr>
          <w:szCs w:val="28"/>
        </w:rPr>
        <w:t>ых изделий медицинского назначения</w:t>
      </w:r>
      <w:r w:rsidR="00017D7E" w:rsidRPr="007C1976">
        <w:rPr>
          <w:szCs w:val="28"/>
        </w:rPr>
        <w:t>.</w:t>
      </w:r>
    </w:p>
    <w:p w:rsidR="004E4E4F" w:rsidRDefault="007C1976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4E4E4F">
        <w:rPr>
          <w:szCs w:val="28"/>
        </w:rPr>
        <w:t xml:space="preserve">Выполнить подключение инфузионной системы к периферическому венозному катетеру (ПВК). Возможные осложнения, их профилактика. Обработка использованных изделий медицинского назначения. </w:t>
      </w:r>
      <w:r w:rsidR="004E4E4F">
        <w:rPr>
          <w:szCs w:val="28"/>
        </w:rPr>
        <w:t>Профилактика ИСМП.</w:t>
      </w:r>
    </w:p>
    <w:p w:rsidR="007C1976" w:rsidRPr="004E4E4F" w:rsidRDefault="007C1976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4E4E4F">
        <w:rPr>
          <w:szCs w:val="28"/>
        </w:rPr>
        <w:t xml:space="preserve">Выполнить отключение </w:t>
      </w:r>
      <w:proofErr w:type="spellStart"/>
      <w:r w:rsidRPr="004E4E4F">
        <w:rPr>
          <w:szCs w:val="28"/>
        </w:rPr>
        <w:t>инфузионной</w:t>
      </w:r>
      <w:proofErr w:type="spellEnd"/>
      <w:r w:rsidRPr="004E4E4F">
        <w:rPr>
          <w:szCs w:val="28"/>
        </w:rPr>
        <w:t xml:space="preserve"> системы от периферического венозного катетера (ПВК).  Возможные осложнения, их профилактика. Обработка использованных изделий медицинского назначения. Профилактика профессионального заражения вирусным гепатитом (Постановление Министерства здравоохранения Республики Беларусь № 11).</w:t>
      </w:r>
    </w:p>
    <w:p w:rsidR="004E4E4F" w:rsidRDefault="00017D7E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7C1976">
        <w:rPr>
          <w:szCs w:val="28"/>
        </w:rPr>
        <w:t>Сбор мокроты на исследования (</w:t>
      </w:r>
      <w:proofErr w:type="spellStart"/>
      <w:r w:rsidRPr="007C1976">
        <w:rPr>
          <w:szCs w:val="28"/>
        </w:rPr>
        <w:t>общеклинический</w:t>
      </w:r>
      <w:proofErr w:type="spellEnd"/>
      <w:r w:rsidRPr="007C1976">
        <w:rPr>
          <w:szCs w:val="28"/>
        </w:rPr>
        <w:t xml:space="preserve">, бактериологический, на     </w:t>
      </w:r>
      <w:proofErr w:type="spellStart"/>
      <w:r w:rsidRPr="007C1976">
        <w:rPr>
          <w:szCs w:val="28"/>
        </w:rPr>
        <w:t>атипичные</w:t>
      </w:r>
      <w:proofErr w:type="spellEnd"/>
      <w:r w:rsidRPr="007C1976">
        <w:rPr>
          <w:szCs w:val="28"/>
        </w:rPr>
        <w:t xml:space="preserve"> клетки, микобактерии туберкулеза). </w:t>
      </w:r>
    </w:p>
    <w:p w:rsidR="00017D7E" w:rsidRPr="007C1976" w:rsidRDefault="007C1976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7C1976">
        <w:rPr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  <w:r w:rsidR="00017D7E" w:rsidRPr="007C1976">
        <w:rPr>
          <w:szCs w:val="28"/>
        </w:rPr>
        <w:t xml:space="preserve"> Правила пользования плевательницей.</w:t>
      </w:r>
    </w:p>
    <w:p w:rsidR="00132479" w:rsidRPr="007C1976" w:rsidRDefault="00132479" w:rsidP="007C1976">
      <w:pPr>
        <w:pStyle w:val="a7"/>
        <w:numPr>
          <w:ilvl w:val="0"/>
          <w:numId w:val="19"/>
        </w:numPr>
        <w:shd w:val="clear" w:color="auto" w:fill="FFFFFF"/>
        <w:spacing w:line="276" w:lineRule="auto"/>
        <w:ind w:right="62" w:hanging="513"/>
        <w:jc w:val="both"/>
        <w:rPr>
          <w:szCs w:val="28"/>
        </w:rPr>
      </w:pPr>
      <w:r w:rsidRPr="007C1976">
        <w:rPr>
          <w:szCs w:val="28"/>
        </w:rPr>
        <w:t>Подготовка пациента и сбор мочи на исследование (</w:t>
      </w:r>
      <w:proofErr w:type="spellStart"/>
      <w:r w:rsidRPr="007C1976">
        <w:rPr>
          <w:szCs w:val="28"/>
        </w:rPr>
        <w:t>общеклинический</w:t>
      </w:r>
      <w:proofErr w:type="spellEnd"/>
      <w:r w:rsidRPr="007C1976">
        <w:rPr>
          <w:szCs w:val="28"/>
        </w:rPr>
        <w:t xml:space="preserve"> анализ, по Нечипоренко, по </w:t>
      </w:r>
      <w:proofErr w:type="spellStart"/>
      <w:r w:rsidRPr="007C1976">
        <w:rPr>
          <w:szCs w:val="28"/>
        </w:rPr>
        <w:t>Зимницкому</w:t>
      </w:r>
      <w:proofErr w:type="spellEnd"/>
      <w:r w:rsidRPr="007C1976">
        <w:rPr>
          <w:szCs w:val="28"/>
        </w:rPr>
        <w:t>, на сахар, бактериологическое</w:t>
      </w:r>
      <w:r w:rsidR="004E4E4F">
        <w:rPr>
          <w:szCs w:val="28"/>
        </w:rPr>
        <w:t xml:space="preserve">, проба </w:t>
      </w:r>
      <w:proofErr w:type="spellStart"/>
      <w:r w:rsidR="004E4E4F">
        <w:rPr>
          <w:szCs w:val="28"/>
        </w:rPr>
        <w:t>Реберга</w:t>
      </w:r>
      <w:proofErr w:type="spellEnd"/>
      <w:r w:rsidRPr="007C1976">
        <w:rPr>
          <w:szCs w:val="28"/>
        </w:rPr>
        <w:t>). 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4E4E4F" w:rsidRDefault="00017D7E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4E4E4F">
        <w:rPr>
          <w:szCs w:val="28"/>
        </w:rPr>
        <w:t>Ввест</w:t>
      </w:r>
      <w:r w:rsidR="004E4E4F" w:rsidRPr="004E4E4F">
        <w:rPr>
          <w:szCs w:val="28"/>
        </w:rPr>
        <w:t xml:space="preserve">и внутривенно 0,05% раствор </w:t>
      </w:r>
      <w:proofErr w:type="spellStart"/>
      <w:r w:rsidR="004E4E4F" w:rsidRPr="004E4E4F">
        <w:rPr>
          <w:szCs w:val="28"/>
        </w:rPr>
        <w:t>стро</w:t>
      </w:r>
      <w:r w:rsidRPr="004E4E4F">
        <w:rPr>
          <w:szCs w:val="28"/>
        </w:rPr>
        <w:t>фантина</w:t>
      </w:r>
      <w:proofErr w:type="spellEnd"/>
      <w:r w:rsidRPr="004E4E4F">
        <w:rPr>
          <w:szCs w:val="28"/>
        </w:rPr>
        <w:t xml:space="preserve"> 0,5 мл. </w:t>
      </w:r>
      <w:r w:rsidR="00132479" w:rsidRPr="004E4E4F">
        <w:rPr>
          <w:szCs w:val="28"/>
        </w:rPr>
        <w:t xml:space="preserve">Постинъекционные осложнения, их </w:t>
      </w:r>
      <w:r w:rsidRPr="004E4E4F">
        <w:rPr>
          <w:szCs w:val="28"/>
        </w:rPr>
        <w:t xml:space="preserve">профилактика. Профилактика </w:t>
      </w:r>
      <w:r w:rsidR="004E4E4F">
        <w:rPr>
          <w:szCs w:val="28"/>
        </w:rPr>
        <w:t>ИСМП.</w:t>
      </w:r>
    </w:p>
    <w:p w:rsidR="00017D7E" w:rsidRPr="004E4E4F" w:rsidRDefault="007C1976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4E4E4F">
        <w:rPr>
          <w:szCs w:val="28"/>
        </w:rPr>
        <w:t xml:space="preserve">Выполнить </w:t>
      </w:r>
      <w:r w:rsidR="00017D7E" w:rsidRPr="004E4E4F">
        <w:rPr>
          <w:szCs w:val="28"/>
        </w:rPr>
        <w:t>внутримышечно</w:t>
      </w:r>
      <w:r w:rsidRPr="004E4E4F">
        <w:rPr>
          <w:szCs w:val="28"/>
        </w:rPr>
        <w:t>е</w:t>
      </w:r>
      <w:r w:rsidR="00017D7E" w:rsidRPr="004E4E4F">
        <w:rPr>
          <w:szCs w:val="28"/>
        </w:rPr>
        <w:t xml:space="preserve"> введени</w:t>
      </w:r>
      <w:r w:rsidRPr="004E4E4F">
        <w:rPr>
          <w:szCs w:val="28"/>
        </w:rPr>
        <w:t>е</w:t>
      </w:r>
      <w:r w:rsidR="00017D7E" w:rsidRPr="004E4E4F">
        <w:rPr>
          <w:szCs w:val="28"/>
        </w:rPr>
        <w:t xml:space="preserve"> бициллина-5. Особенности введения, постинъекционные осложнения, их профилактика. Обработка </w:t>
      </w:r>
      <w:r w:rsidRPr="004E4E4F">
        <w:rPr>
          <w:szCs w:val="28"/>
        </w:rPr>
        <w:t xml:space="preserve">использованных </w:t>
      </w:r>
      <w:r w:rsidR="00017D7E" w:rsidRPr="004E4E4F">
        <w:rPr>
          <w:szCs w:val="28"/>
        </w:rPr>
        <w:t>шприцев.</w:t>
      </w:r>
    </w:p>
    <w:p w:rsidR="00017D7E" w:rsidRPr="007C1976" w:rsidRDefault="007C1976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7C1976">
        <w:rPr>
          <w:szCs w:val="28"/>
        </w:rPr>
        <w:t>Выполнить внутривенное капельное введение</w:t>
      </w:r>
      <w:r w:rsidR="00017D7E" w:rsidRPr="007C1976">
        <w:rPr>
          <w:szCs w:val="28"/>
        </w:rPr>
        <w:t xml:space="preserve"> </w:t>
      </w:r>
      <w:r w:rsidRPr="007C1976">
        <w:rPr>
          <w:szCs w:val="28"/>
        </w:rPr>
        <w:t>лекарственных средств</w:t>
      </w:r>
      <w:r w:rsidR="00017D7E" w:rsidRPr="007C1976">
        <w:rPr>
          <w:szCs w:val="28"/>
        </w:rPr>
        <w:t xml:space="preserve">.   </w:t>
      </w:r>
      <w:r w:rsidRPr="007C1976">
        <w:rPr>
          <w:szCs w:val="28"/>
        </w:rPr>
        <w:t xml:space="preserve">Постинъекционные осложнения, их профилактика. </w:t>
      </w:r>
      <w:r w:rsidR="00017D7E" w:rsidRPr="007C1976">
        <w:rPr>
          <w:szCs w:val="28"/>
        </w:rPr>
        <w:t>Обработка использованных изделий медицинского назначения. Профилактика профессионального</w:t>
      </w:r>
      <w:r w:rsidRPr="007C1976">
        <w:rPr>
          <w:szCs w:val="28"/>
        </w:rPr>
        <w:t xml:space="preserve"> заражения вирусным гепатитом (П</w:t>
      </w:r>
      <w:r w:rsidR="00017D7E" w:rsidRPr="007C1976">
        <w:rPr>
          <w:szCs w:val="28"/>
        </w:rPr>
        <w:t xml:space="preserve">остановление </w:t>
      </w:r>
      <w:r w:rsidRPr="007C1976">
        <w:rPr>
          <w:szCs w:val="28"/>
        </w:rPr>
        <w:t xml:space="preserve">Министерства здравоохранения Республики Беларусь </w:t>
      </w:r>
      <w:r w:rsidR="00017D7E" w:rsidRPr="007C1976">
        <w:rPr>
          <w:szCs w:val="28"/>
        </w:rPr>
        <w:t>№11).</w:t>
      </w:r>
    </w:p>
    <w:p w:rsidR="003D0B3F" w:rsidRDefault="00017D7E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7C1976">
        <w:rPr>
          <w:szCs w:val="28"/>
        </w:rPr>
        <w:t>Уход за</w:t>
      </w:r>
      <w:r w:rsidR="003D0B3F">
        <w:rPr>
          <w:szCs w:val="28"/>
        </w:rPr>
        <w:t xml:space="preserve"> кожей и профилактика пролежней.</w:t>
      </w:r>
    </w:p>
    <w:p w:rsidR="00017D7E" w:rsidRDefault="003D0B3F" w:rsidP="007C1976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>
        <w:rPr>
          <w:szCs w:val="28"/>
        </w:rPr>
        <w:t>С</w:t>
      </w:r>
      <w:r w:rsidR="00017D7E" w:rsidRPr="007C1976">
        <w:rPr>
          <w:szCs w:val="28"/>
        </w:rPr>
        <w:t>тадии пролежней и их лечение. Тактика фельдшера при появлении пролежней.</w:t>
      </w:r>
    </w:p>
    <w:p w:rsidR="004E4E4F" w:rsidRDefault="004E4E4F" w:rsidP="004E4E4F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>
        <w:rPr>
          <w:szCs w:val="28"/>
        </w:rPr>
        <w:lastRenderedPageBreak/>
        <w:t xml:space="preserve">Техника удаления ПВК. Обработка использованных изделий медицинского назначения. </w:t>
      </w:r>
      <w:r w:rsidRPr="004E4E4F">
        <w:rPr>
          <w:szCs w:val="28"/>
        </w:rPr>
        <w:t xml:space="preserve">Профилактика </w:t>
      </w:r>
      <w:r>
        <w:rPr>
          <w:szCs w:val="28"/>
        </w:rPr>
        <w:t>ИСМП.</w:t>
      </w:r>
    </w:p>
    <w:p w:rsidR="004E4E4F" w:rsidRPr="004E4E4F" w:rsidRDefault="004E4E4F" w:rsidP="004E4E4F">
      <w:pPr>
        <w:pStyle w:val="a7"/>
        <w:numPr>
          <w:ilvl w:val="0"/>
          <w:numId w:val="19"/>
        </w:numPr>
        <w:spacing w:line="276" w:lineRule="auto"/>
        <w:ind w:hanging="513"/>
        <w:jc w:val="both"/>
        <w:rPr>
          <w:szCs w:val="28"/>
        </w:rPr>
      </w:pPr>
      <w:r w:rsidRPr="004E4E4F">
        <w:rPr>
          <w:szCs w:val="28"/>
        </w:rPr>
        <w:t>Выполнить внутримышечное введение бициллина-</w:t>
      </w:r>
      <w:r>
        <w:rPr>
          <w:szCs w:val="28"/>
        </w:rPr>
        <w:t>3</w:t>
      </w:r>
      <w:r w:rsidRPr="004E4E4F">
        <w:rPr>
          <w:szCs w:val="28"/>
        </w:rPr>
        <w:t xml:space="preserve">. Особенности введения, </w:t>
      </w:r>
      <w:proofErr w:type="spellStart"/>
      <w:r w:rsidRPr="004E4E4F">
        <w:rPr>
          <w:szCs w:val="28"/>
        </w:rPr>
        <w:t>постинъекционные</w:t>
      </w:r>
      <w:proofErr w:type="spellEnd"/>
      <w:r w:rsidRPr="004E4E4F">
        <w:rPr>
          <w:szCs w:val="28"/>
        </w:rPr>
        <w:t xml:space="preserve"> осложнения, их профилактика. Обработка использованных шприцев.</w:t>
      </w:r>
    </w:p>
    <w:p w:rsidR="004E4E4F" w:rsidRPr="007C1976" w:rsidRDefault="004E4E4F" w:rsidP="004E4E4F">
      <w:pPr>
        <w:pStyle w:val="a7"/>
        <w:spacing w:line="276" w:lineRule="auto"/>
        <w:ind w:left="1080"/>
        <w:jc w:val="both"/>
        <w:rPr>
          <w:szCs w:val="28"/>
        </w:rPr>
      </w:pPr>
    </w:p>
    <w:p w:rsidR="00017D7E" w:rsidRDefault="00017D7E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Pr="00132479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17D7E" w:rsidRPr="004E18CD" w:rsidRDefault="00017D7E" w:rsidP="00017D7E">
      <w:pPr>
        <w:pStyle w:val="a7"/>
        <w:ind w:left="1080"/>
        <w:jc w:val="both"/>
        <w:rPr>
          <w:szCs w:val="28"/>
        </w:rPr>
      </w:pPr>
    </w:p>
    <w:p w:rsidR="00017D7E" w:rsidRPr="004E18CD" w:rsidRDefault="00017D7E" w:rsidP="00017D7E">
      <w:pPr>
        <w:rPr>
          <w:szCs w:val="28"/>
        </w:rPr>
      </w:pPr>
    </w:p>
    <w:p w:rsidR="008D32BF" w:rsidRDefault="008D32BF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9C147E" w:rsidRDefault="009C147E" w:rsidP="000A5F08">
      <w:pPr>
        <w:jc w:val="center"/>
        <w:rPr>
          <w:b/>
        </w:rPr>
      </w:pPr>
    </w:p>
    <w:p w:rsidR="008D32BF" w:rsidRDefault="008D32BF" w:rsidP="000A5F08">
      <w:pPr>
        <w:jc w:val="center"/>
        <w:rPr>
          <w:b/>
        </w:rPr>
      </w:pPr>
    </w:p>
    <w:p w:rsidR="008D32BF" w:rsidRDefault="008D32BF" w:rsidP="000A5F08">
      <w:pPr>
        <w:jc w:val="center"/>
        <w:rPr>
          <w:b/>
        </w:rPr>
      </w:pPr>
    </w:p>
    <w:p w:rsidR="008D32BF" w:rsidRDefault="008D32BF" w:rsidP="000A5F08">
      <w:pPr>
        <w:jc w:val="center"/>
        <w:rPr>
          <w:b/>
        </w:rPr>
      </w:pPr>
    </w:p>
    <w:p w:rsidR="008D32BF" w:rsidRDefault="008D32BF" w:rsidP="000A5F08">
      <w:pPr>
        <w:jc w:val="center"/>
        <w:rPr>
          <w:b/>
        </w:rPr>
      </w:pPr>
    </w:p>
    <w:p w:rsidR="008D32BF" w:rsidRDefault="008D32BF" w:rsidP="000A5F08">
      <w:pPr>
        <w:jc w:val="center"/>
        <w:rPr>
          <w:b/>
        </w:rPr>
      </w:pPr>
    </w:p>
    <w:p w:rsidR="000A5F08" w:rsidRPr="00867B8E" w:rsidRDefault="000A5F08" w:rsidP="000A5F08">
      <w:pPr>
        <w:jc w:val="center"/>
      </w:pPr>
      <w:r w:rsidRPr="00867B8E">
        <w:rPr>
          <w:b/>
        </w:rPr>
        <w:lastRenderedPageBreak/>
        <w:t>Литература</w:t>
      </w:r>
      <w:r w:rsidRPr="00867B8E">
        <w:t xml:space="preserve"> </w:t>
      </w:r>
    </w:p>
    <w:p w:rsidR="000A5F08" w:rsidRPr="00867B8E" w:rsidRDefault="000A5F08" w:rsidP="000A5F08">
      <w:pPr>
        <w:jc w:val="center"/>
      </w:pPr>
      <w:r w:rsidRPr="00867B8E">
        <w:t>Научные издания</w:t>
      </w:r>
    </w:p>
    <w:p w:rsidR="000A5F08" w:rsidRPr="00867B8E" w:rsidRDefault="000A5F08" w:rsidP="000A5F08">
      <w:pPr>
        <w:jc w:val="center"/>
        <w:rPr>
          <w:b/>
        </w:rPr>
      </w:pPr>
      <w:r w:rsidRPr="00867B8E">
        <w:t>Информационно-аналитические материалы</w:t>
      </w: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2977"/>
        <w:gridCol w:w="2835"/>
      </w:tblGrid>
      <w:tr w:rsidR="000A5F08" w:rsidRPr="00867B8E" w:rsidTr="001E0880">
        <w:trPr>
          <w:trHeight w:val="493"/>
        </w:trPr>
        <w:tc>
          <w:tcPr>
            <w:tcW w:w="675" w:type="dxa"/>
            <w:vAlign w:val="center"/>
          </w:tcPr>
          <w:p w:rsidR="000A5F08" w:rsidRPr="00867B8E" w:rsidRDefault="000A5F08" w:rsidP="00CA30CF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 xml:space="preserve">№№ </w:t>
            </w:r>
            <w:proofErr w:type="spellStart"/>
            <w:proofErr w:type="gramStart"/>
            <w:r w:rsidRPr="00867B8E">
              <w:rPr>
                <w:sz w:val="24"/>
              </w:rPr>
              <w:t>п</w:t>
            </w:r>
            <w:proofErr w:type="spellEnd"/>
            <w:proofErr w:type="gramEnd"/>
            <w:r w:rsidRPr="00867B8E">
              <w:rPr>
                <w:sz w:val="24"/>
              </w:rPr>
              <w:t>/</w:t>
            </w:r>
            <w:proofErr w:type="spellStart"/>
            <w:r w:rsidRPr="00867B8E">
              <w:rPr>
                <w:sz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0A5F08" w:rsidRPr="00CD03E8" w:rsidRDefault="000A5F08" w:rsidP="00CA30CF">
            <w:pPr>
              <w:jc w:val="center"/>
              <w:rPr>
                <w:sz w:val="24"/>
              </w:rPr>
            </w:pPr>
            <w:r w:rsidRPr="00CD03E8">
              <w:rPr>
                <w:sz w:val="24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0A5F08" w:rsidRPr="00867B8E" w:rsidRDefault="000A5F08" w:rsidP="00CA30CF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Автор</w:t>
            </w:r>
          </w:p>
          <w:p w:rsidR="000A5F08" w:rsidRPr="00867B8E" w:rsidRDefault="000A5F08" w:rsidP="00CA30CF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(составитель)</w:t>
            </w:r>
          </w:p>
        </w:tc>
        <w:tc>
          <w:tcPr>
            <w:tcW w:w="2835" w:type="dxa"/>
            <w:vAlign w:val="center"/>
          </w:tcPr>
          <w:p w:rsidR="000A5F08" w:rsidRPr="00867B8E" w:rsidRDefault="000A5F08" w:rsidP="00CA30CF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Издательство,</w:t>
            </w:r>
          </w:p>
          <w:p w:rsidR="000A5F08" w:rsidRPr="00867B8E" w:rsidRDefault="000A5F08" w:rsidP="00CA30CF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год издания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rPr>
                <w:szCs w:val="28"/>
              </w:rPr>
            </w:pPr>
            <w:r w:rsidRPr="001E0880">
              <w:rPr>
                <w:szCs w:val="28"/>
              </w:rPr>
              <w:t>Терапия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 xml:space="preserve">В.К. </w:t>
            </w:r>
            <w:proofErr w:type="spellStart"/>
            <w:r w:rsidRPr="001E0880">
              <w:rPr>
                <w:szCs w:val="28"/>
              </w:rPr>
              <w:t>Милькаманович</w:t>
            </w:r>
            <w:proofErr w:type="spellEnd"/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  <w:lang w:val="be-BY"/>
              </w:rPr>
            </w:pPr>
            <w:r w:rsidRPr="001E0880">
              <w:rPr>
                <w:szCs w:val="28"/>
              </w:rPr>
              <w:t xml:space="preserve">Мн.: </w:t>
            </w:r>
            <w:r w:rsidRPr="001E0880">
              <w:rPr>
                <w:szCs w:val="28"/>
                <w:lang w:val="be-BY"/>
              </w:rPr>
              <w:t>Вышэйшая  школа, 2005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rPr>
                <w:szCs w:val="28"/>
              </w:rPr>
            </w:pPr>
            <w:r w:rsidRPr="001E0880">
              <w:rPr>
                <w:szCs w:val="28"/>
              </w:rPr>
              <w:t>Терапия:</w:t>
            </w:r>
            <w:r w:rsidR="001E0880">
              <w:rPr>
                <w:szCs w:val="28"/>
              </w:rPr>
              <w:t xml:space="preserve"> </w:t>
            </w:r>
            <w:proofErr w:type="spellStart"/>
            <w:r w:rsidRPr="001E0880">
              <w:rPr>
                <w:szCs w:val="28"/>
              </w:rPr>
              <w:t>уч</w:t>
            </w:r>
            <w:proofErr w:type="gramStart"/>
            <w:r w:rsidRPr="001E0880">
              <w:rPr>
                <w:szCs w:val="28"/>
              </w:rPr>
              <w:t>.п</w:t>
            </w:r>
            <w:proofErr w:type="gramEnd"/>
            <w:r w:rsidRPr="001E0880">
              <w:rPr>
                <w:szCs w:val="28"/>
              </w:rPr>
              <w:t>особие</w:t>
            </w:r>
            <w:proofErr w:type="spellEnd"/>
            <w:r w:rsidRPr="001E0880">
              <w:rPr>
                <w:szCs w:val="28"/>
              </w:rPr>
              <w:t xml:space="preserve"> в 3 частях  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1E0880">
              <w:rPr>
                <w:szCs w:val="28"/>
              </w:rPr>
              <w:t>О.В.Маршалко</w:t>
            </w:r>
            <w:proofErr w:type="spellEnd"/>
            <w:r w:rsidRPr="001E0880">
              <w:rPr>
                <w:szCs w:val="28"/>
              </w:rPr>
              <w:t xml:space="preserve">, </w:t>
            </w:r>
            <w:proofErr w:type="spellStart"/>
            <w:r w:rsidRPr="001E0880">
              <w:rPr>
                <w:szCs w:val="28"/>
              </w:rPr>
              <w:t>А.И.Карпович</w:t>
            </w:r>
            <w:proofErr w:type="spellEnd"/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1E0880">
              <w:rPr>
                <w:szCs w:val="28"/>
              </w:rPr>
              <w:t>Мн.</w:t>
            </w:r>
            <w:proofErr w:type="gramStart"/>
            <w:r w:rsidRPr="001E0880">
              <w:rPr>
                <w:szCs w:val="28"/>
              </w:rPr>
              <w:t>:Р</w:t>
            </w:r>
            <w:proofErr w:type="gramEnd"/>
            <w:r w:rsidRPr="001E0880">
              <w:rPr>
                <w:szCs w:val="28"/>
              </w:rPr>
              <w:t>ИПО</w:t>
            </w:r>
            <w:proofErr w:type="spellEnd"/>
            <w:r w:rsidRPr="001E0880">
              <w:rPr>
                <w:szCs w:val="28"/>
              </w:rPr>
              <w:t>, 2016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rPr>
                <w:szCs w:val="28"/>
              </w:rPr>
            </w:pPr>
            <w:r w:rsidRPr="001E0880">
              <w:rPr>
                <w:szCs w:val="28"/>
                <w:lang w:val="be-BY"/>
              </w:rPr>
              <w:t>Скорая  и  неотложная  медицинская  помощь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 xml:space="preserve">И.В. </w:t>
            </w:r>
            <w:proofErr w:type="spellStart"/>
            <w:r w:rsidRPr="001E0880">
              <w:rPr>
                <w:szCs w:val="28"/>
              </w:rPr>
              <w:t>Яромич</w:t>
            </w:r>
            <w:proofErr w:type="spellEnd"/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 xml:space="preserve">Мн.: </w:t>
            </w:r>
            <w:r w:rsidRPr="001E0880">
              <w:rPr>
                <w:szCs w:val="28"/>
                <w:lang w:val="be-BY"/>
              </w:rPr>
              <w:t>Вышэйшая  школа, 2009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rPr>
                <w:szCs w:val="28"/>
              </w:rPr>
            </w:pPr>
            <w:r w:rsidRPr="001E0880">
              <w:rPr>
                <w:szCs w:val="28"/>
              </w:rPr>
              <w:t>Внутренние болезни. Ч. 1-2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1E0880">
              <w:rPr>
                <w:szCs w:val="28"/>
              </w:rPr>
              <w:t>Маколкин</w:t>
            </w:r>
            <w:proofErr w:type="spellEnd"/>
            <w:r w:rsidRPr="001E0880">
              <w:rPr>
                <w:szCs w:val="28"/>
              </w:rPr>
              <w:t xml:space="preserve"> В.И., Овчаренко С.И., </w:t>
            </w:r>
            <w:proofErr w:type="spellStart"/>
            <w:r w:rsidRPr="001E0880">
              <w:rPr>
                <w:szCs w:val="28"/>
              </w:rPr>
              <w:t>Семенков</w:t>
            </w:r>
            <w:proofErr w:type="spellEnd"/>
            <w:r w:rsidRPr="001E0880">
              <w:rPr>
                <w:szCs w:val="28"/>
              </w:rPr>
              <w:t xml:space="preserve"> Н.Н.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М.: Медицина, 1992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rPr>
                <w:szCs w:val="28"/>
              </w:rPr>
            </w:pPr>
            <w:r w:rsidRPr="001E0880">
              <w:rPr>
                <w:szCs w:val="28"/>
              </w:rPr>
              <w:t>Внутренние болезни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В.П. Царев, И.И. Гончарик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hd w:val="clear" w:color="auto" w:fill="FFFFFF"/>
              <w:spacing w:line="276" w:lineRule="auto"/>
              <w:ind w:right="57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 xml:space="preserve">Мн.: </w:t>
            </w:r>
            <w:proofErr w:type="spellStart"/>
            <w:r w:rsidRPr="001E0880">
              <w:rPr>
                <w:szCs w:val="28"/>
              </w:rPr>
              <w:t>Вышэйшая</w:t>
            </w:r>
            <w:proofErr w:type="spellEnd"/>
            <w:r w:rsidRPr="001E0880">
              <w:rPr>
                <w:szCs w:val="28"/>
              </w:rPr>
              <w:t xml:space="preserve"> школа, 2005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rPr>
                <w:szCs w:val="28"/>
              </w:rPr>
            </w:pPr>
            <w:r w:rsidRPr="001E0880">
              <w:rPr>
                <w:szCs w:val="28"/>
              </w:rPr>
              <w:t>Терапия с курсом первичной медико-санитарной помощи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 xml:space="preserve">Э.В. </w:t>
            </w:r>
            <w:proofErr w:type="spellStart"/>
            <w:r w:rsidRPr="001E0880">
              <w:rPr>
                <w:szCs w:val="28"/>
              </w:rPr>
              <w:t>Смолева</w:t>
            </w:r>
            <w:proofErr w:type="spellEnd"/>
            <w:r w:rsidRPr="001E0880">
              <w:rPr>
                <w:szCs w:val="28"/>
              </w:rPr>
              <w:t xml:space="preserve">, Е.В. </w:t>
            </w:r>
            <w:proofErr w:type="spellStart"/>
            <w:r w:rsidRPr="001E0880">
              <w:rPr>
                <w:szCs w:val="28"/>
              </w:rPr>
              <w:t>Аподиакос</w:t>
            </w:r>
            <w:proofErr w:type="spellEnd"/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Ростов на Дону «Феникс», 2008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rPr>
                <w:szCs w:val="28"/>
              </w:rPr>
            </w:pPr>
            <w:r w:rsidRPr="001E0880">
              <w:rPr>
                <w:szCs w:val="28"/>
              </w:rPr>
              <w:t>Терапия с основами реабилитации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1E0880">
              <w:rPr>
                <w:szCs w:val="28"/>
              </w:rPr>
              <w:t>Артишевская</w:t>
            </w:r>
            <w:proofErr w:type="spellEnd"/>
            <w:r w:rsidRPr="001E0880">
              <w:rPr>
                <w:szCs w:val="28"/>
              </w:rPr>
              <w:t xml:space="preserve"> Н.И. и др.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hd w:val="clear" w:color="auto" w:fill="FFFFFF"/>
              <w:spacing w:line="276" w:lineRule="auto"/>
              <w:ind w:left="57" w:right="57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 xml:space="preserve">Мн.: </w:t>
            </w:r>
            <w:proofErr w:type="spellStart"/>
            <w:r w:rsidRPr="001E0880">
              <w:rPr>
                <w:szCs w:val="28"/>
              </w:rPr>
              <w:t>Вышэйшая</w:t>
            </w:r>
            <w:proofErr w:type="spellEnd"/>
            <w:r w:rsidRPr="001E0880">
              <w:rPr>
                <w:szCs w:val="28"/>
              </w:rPr>
              <w:t xml:space="preserve"> школа, 1998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rPr>
                <w:szCs w:val="28"/>
              </w:rPr>
            </w:pPr>
            <w:r w:rsidRPr="001E0880">
              <w:rPr>
                <w:szCs w:val="28"/>
              </w:rPr>
              <w:t>Фельдшер скорой помощи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1E0880">
              <w:rPr>
                <w:szCs w:val="28"/>
              </w:rPr>
              <w:t>Шелехов</w:t>
            </w:r>
            <w:proofErr w:type="spellEnd"/>
            <w:r w:rsidRPr="001E0880">
              <w:rPr>
                <w:szCs w:val="28"/>
              </w:rPr>
              <w:t xml:space="preserve"> К.К.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hd w:val="clear" w:color="auto" w:fill="FFFFFF"/>
              <w:spacing w:line="276" w:lineRule="auto"/>
              <w:ind w:left="57" w:right="57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Ростов на Дону: «Феникс», 2009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rPr>
                <w:szCs w:val="28"/>
              </w:rPr>
            </w:pPr>
            <w:r w:rsidRPr="001E0880">
              <w:rPr>
                <w:szCs w:val="28"/>
              </w:rPr>
              <w:t>Внутренние  болезни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 xml:space="preserve">Н.И.  </w:t>
            </w:r>
            <w:proofErr w:type="spellStart"/>
            <w:r w:rsidRPr="001E0880">
              <w:rPr>
                <w:szCs w:val="28"/>
              </w:rPr>
              <w:t>Федюкович</w:t>
            </w:r>
            <w:proofErr w:type="spellEnd"/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  <w:lang w:val="be-BY"/>
              </w:rPr>
            </w:pPr>
            <w:r w:rsidRPr="001E0880">
              <w:rPr>
                <w:szCs w:val="28"/>
              </w:rPr>
              <w:t>Минск,  «У</w:t>
            </w:r>
            <w:r w:rsidRPr="001E0880">
              <w:rPr>
                <w:szCs w:val="28"/>
                <w:lang w:val="be-BY"/>
              </w:rPr>
              <w:t>раджай</w:t>
            </w:r>
            <w:r w:rsidRPr="001E0880">
              <w:rPr>
                <w:szCs w:val="28"/>
              </w:rPr>
              <w:t>»</w:t>
            </w:r>
            <w:r w:rsidRPr="001E0880">
              <w:rPr>
                <w:szCs w:val="28"/>
                <w:lang w:val="be-BY"/>
              </w:rPr>
              <w:t>, 1999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rPr>
                <w:szCs w:val="28"/>
              </w:rPr>
            </w:pPr>
            <w:r w:rsidRPr="001E0880">
              <w:rPr>
                <w:szCs w:val="28"/>
                <w:lang w:val="be-BY"/>
              </w:rPr>
              <w:t>Пропеде</w:t>
            </w:r>
            <w:proofErr w:type="spellStart"/>
            <w:r w:rsidRPr="001E0880">
              <w:rPr>
                <w:szCs w:val="28"/>
              </w:rPr>
              <w:t>втика</w:t>
            </w:r>
            <w:proofErr w:type="spellEnd"/>
            <w:r w:rsidRPr="001E0880">
              <w:rPr>
                <w:szCs w:val="28"/>
              </w:rPr>
              <w:t xml:space="preserve">  клинических  дисциплин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 xml:space="preserve">Э.М.  </w:t>
            </w:r>
            <w:proofErr w:type="spellStart"/>
            <w:r w:rsidRPr="001E0880">
              <w:rPr>
                <w:szCs w:val="28"/>
              </w:rPr>
              <w:t>Аванесьянц</w:t>
            </w:r>
            <w:proofErr w:type="spellEnd"/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ind w:right="-108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Ростов-на-Дону,  «Феникс»,  2002</w:t>
            </w:r>
          </w:p>
        </w:tc>
      </w:tr>
      <w:tr w:rsidR="000A5F08" w:rsidRPr="001E0880" w:rsidTr="001E0880">
        <w:trPr>
          <w:trHeight w:val="28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Государственная программа «Образование и молодежная политика»</w:t>
            </w:r>
          </w:p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- подпрограмма «Развитие профессионально-технического и среднего специального образования»;</w:t>
            </w:r>
          </w:p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- подпрограмма «Молодежная политика»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  <w:lang w:val="be-BY"/>
              </w:rPr>
              <w:t>Постановление Совета министров Республики Беларусь №250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  <w:lang w:val="be-BY"/>
              </w:rPr>
            </w:pPr>
            <w:r w:rsidRPr="001E0880">
              <w:rPr>
                <w:szCs w:val="28"/>
                <w:lang w:val="be-BY"/>
              </w:rPr>
              <w:t>28.03.2016</w:t>
            </w:r>
            <w:r w:rsidR="00307A3A">
              <w:rPr>
                <w:szCs w:val="28"/>
                <w:lang w:val="be-BY"/>
              </w:rPr>
              <w:t>г.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Государственная программа «Здоровье народа и демографическая безопасность Республики Беларусь»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  <w:lang w:val="be-BY"/>
              </w:rPr>
              <w:t>Постановление Совета министров Республики Беларусь №200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  <w:lang w:val="be-BY"/>
              </w:rPr>
            </w:pPr>
            <w:r w:rsidRPr="001E0880">
              <w:rPr>
                <w:szCs w:val="28"/>
                <w:lang w:val="be-BY"/>
              </w:rPr>
              <w:t>14.03.2016</w:t>
            </w:r>
            <w:r w:rsidR="00307A3A">
              <w:rPr>
                <w:szCs w:val="28"/>
                <w:lang w:val="be-BY"/>
              </w:rPr>
              <w:t>г.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pStyle w:val="a7"/>
              <w:spacing w:line="276" w:lineRule="auto"/>
              <w:ind w:left="41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Постановление № 96 «О диспансеризации»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22.08.2016</w:t>
            </w:r>
            <w:r w:rsidR="00307A3A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1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 xml:space="preserve">Постановление </w:t>
            </w:r>
            <w:r w:rsidRPr="001E0880">
              <w:rPr>
                <w:szCs w:val="28"/>
                <w:lang w:val="be-BY"/>
              </w:rPr>
              <w:t>№ 50</w:t>
            </w:r>
            <w:proofErr w:type="gramStart"/>
            <w:r w:rsidRPr="001E0880">
              <w:rPr>
                <w:szCs w:val="28"/>
                <w:lang w:val="be-BY"/>
              </w:rPr>
              <w:t xml:space="preserve"> О</w:t>
            </w:r>
            <w:proofErr w:type="gramEnd"/>
            <w:r w:rsidRPr="001E0880">
              <w:rPr>
                <w:szCs w:val="28"/>
                <w:lang w:val="be-BY"/>
              </w:rPr>
              <w:t xml:space="preserve">б утверждении </w:t>
            </w:r>
            <w:r w:rsidRPr="001E0880">
              <w:rPr>
                <w:szCs w:val="28"/>
              </w:rPr>
              <w:t>клинических протоколов «Экстренная  медицинская помощь пациентам с анафилаксией», «Диагностика  и  лечение системной токсичности  при  применении местных  анестетиков»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01.06.2017</w:t>
            </w:r>
            <w:r w:rsidR="00307A3A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155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hd w:val="clear" w:color="auto" w:fill="FFFFFF"/>
              <w:spacing w:line="276" w:lineRule="auto"/>
              <w:ind w:left="57" w:right="57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Приказ  №1030 от  30.09.2010  «Об утверждении  клинического  протокола   оказания  скорой (неотложной)  медицинской  помощи  взрослому  населению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30.09.2010</w:t>
            </w:r>
            <w:r w:rsidR="00307A3A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969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 xml:space="preserve">Постановление №3-1-9/2006 «Об изменениях в работе </w:t>
            </w:r>
            <w:proofErr w:type="gramStart"/>
            <w:r w:rsidRPr="001E0880">
              <w:rPr>
                <w:szCs w:val="28"/>
              </w:rPr>
              <w:t>республиканского</w:t>
            </w:r>
            <w:proofErr w:type="gramEnd"/>
            <w:r w:rsidRPr="001E0880">
              <w:rPr>
                <w:szCs w:val="28"/>
              </w:rPr>
              <w:t xml:space="preserve"> ПЭТ-центра»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Главное управление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29.07.2016</w:t>
            </w:r>
            <w:r w:rsidR="00307A3A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1225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pStyle w:val="a7"/>
              <w:spacing w:line="276" w:lineRule="auto"/>
              <w:ind w:left="41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Постановление № 51 «Правила выписки, хранения и учета наркотических и психотропных лекарственных средств»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28.12.2004</w:t>
            </w:r>
            <w:r w:rsidR="00307A3A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917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tabs>
                <w:tab w:val="left" w:pos="0"/>
              </w:tabs>
              <w:spacing w:line="276" w:lineRule="auto"/>
              <w:ind w:left="34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 xml:space="preserve">Приказ № 1301 «О мерах по снижению </w:t>
            </w:r>
            <w:proofErr w:type="gramStart"/>
            <w:r w:rsidRPr="001E0880">
              <w:rPr>
                <w:szCs w:val="28"/>
              </w:rPr>
              <w:t>антибактериальной</w:t>
            </w:r>
            <w:proofErr w:type="gramEnd"/>
            <w:r w:rsidRPr="001E0880">
              <w:rPr>
                <w:szCs w:val="28"/>
              </w:rPr>
              <w:t xml:space="preserve"> </w:t>
            </w:r>
            <w:proofErr w:type="spellStart"/>
            <w:r w:rsidRPr="001E0880">
              <w:rPr>
                <w:szCs w:val="28"/>
              </w:rPr>
              <w:t>резистентности</w:t>
            </w:r>
            <w:proofErr w:type="spellEnd"/>
            <w:r w:rsidRPr="001E0880">
              <w:rPr>
                <w:szCs w:val="28"/>
              </w:rPr>
              <w:t xml:space="preserve"> микроорганизмов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29.11.2015</w:t>
            </w:r>
            <w:r w:rsidR="00307A3A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1140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2"/>
              </w:numPr>
              <w:spacing w:line="276" w:lineRule="auto"/>
              <w:ind w:left="41" w:hanging="810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 xml:space="preserve">Постановление №1123  «Об утверждении Инструкции о порядке организации </w:t>
            </w:r>
            <w:proofErr w:type="spellStart"/>
            <w:r w:rsidRPr="001E0880">
              <w:rPr>
                <w:szCs w:val="28"/>
              </w:rPr>
              <w:t>преаналитического</w:t>
            </w:r>
            <w:proofErr w:type="spellEnd"/>
            <w:r w:rsidRPr="001E0880">
              <w:rPr>
                <w:szCs w:val="28"/>
              </w:rPr>
              <w:t xml:space="preserve"> этапа лабораторных исследований»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10.11.2015</w:t>
            </w:r>
            <w:r w:rsidR="00307A3A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990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Приказ №205 «О мерах по совершенствованию работы онкологической службы Республики Беларусь»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27.08.2004</w:t>
            </w:r>
            <w:r w:rsidR="00307A3A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1135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Приказ №258</w:t>
            </w:r>
            <w:proofErr w:type="gramStart"/>
            <w:r w:rsidRPr="001E0880">
              <w:rPr>
                <w:szCs w:val="28"/>
              </w:rPr>
              <w:t xml:space="preserve"> О</w:t>
            </w:r>
            <w:proofErr w:type="gramEnd"/>
            <w:r w:rsidRPr="001E0880">
              <w:rPr>
                <w:szCs w:val="28"/>
              </w:rPr>
              <w:t>б утверждении клинических протоколов «Алгоритмы диагностики и лечения больных злокачественными новообразованиями»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11.03.2012</w:t>
            </w:r>
            <w:r w:rsidR="00307A3A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1268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Приказ № 75 «Об утверждении форм учетной медицинской документации  по онкологии и Указаний по их заполнению»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307A3A" w:rsidRDefault="00307A3A" w:rsidP="00307A3A">
            <w:pPr>
              <w:spacing w:line="276" w:lineRule="auto"/>
              <w:ind w:left="360"/>
              <w:rPr>
                <w:szCs w:val="28"/>
              </w:rPr>
            </w:pPr>
            <w:r w:rsidRPr="00307A3A">
              <w:rPr>
                <w:szCs w:val="28"/>
                <w:lang w:val="be-BY"/>
              </w:rPr>
              <w:t>23.</w:t>
            </w:r>
            <w:r w:rsidR="00CA30CF" w:rsidRPr="00307A3A">
              <w:rPr>
                <w:szCs w:val="28"/>
                <w:lang w:val="be-BY"/>
              </w:rPr>
              <w:t>04.</w:t>
            </w:r>
            <w:r w:rsidR="000A5F08" w:rsidRPr="00307A3A">
              <w:rPr>
                <w:szCs w:val="28"/>
              </w:rPr>
              <w:t xml:space="preserve"> 2003</w:t>
            </w:r>
            <w:r w:rsidR="001E0880" w:rsidRPr="00307A3A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1687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tabs>
                <w:tab w:val="left" w:pos="426"/>
              </w:tabs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Постановление  Министерства здравоохранения Республики Беларусь №73  «Об утверждении Санитарных норм и правил «Санитарно-эпидемиологические требования к организациям здравоохранения, оказывающим  медицинскую помощь, в том числе к организации и проведению  санитарно-противоэпидемических мероприятий по профилактике инфекционных заболеваний в  этих  организациях»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color w:val="FF0000"/>
                <w:szCs w:val="28"/>
              </w:rPr>
            </w:pPr>
            <w:r w:rsidRPr="001E0880">
              <w:rPr>
                <w:szCs w:val="28"/>
              </w:rPr>
              <w:t>05.07.2017</w:t>
            </w:r>
            <w:r w:rsidR="001E0880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1687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Приказ №165 «О проведении дезинфекции и стерилизации учреждениями здравоохранения». Дезинфекция изделий медицинского назначения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25.11.2002</w:t>
            </w:r>
            <w:r w:rsidR="001E0880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1249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Приказ №167 «Об утверждении инструкции по профилактике инфекционных заболеваний при эндоскопических манипуляциях»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23.10.2003</w:t>
            </w:r>
            <w:r w:rsidR="001E0880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1245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Приказ №</w:t>
            </w:r>
            <w:r w:rsidRPr="001E0880">
              <w:rPr>
                <w:color w:val="FF0000"/>
                <w:szCs w:val="28"/>
              </w:rPr>
              <w:t xml:space="preserve"> </w:t>
            </w:r>
            <w:r w:rsidRPr="001E0880">
              <w:rPr>
                <w:szCs w:val="28"/>
              </w:rPr>
              <w:t>351 «О пересмотре ведомственных нормативных актов,</w:t>
            </w:r>
          </w:p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Регламентирующих вопросы по проблеме ВИЧ/СПИД»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16.12.1998</w:t>
            </w:r>
            <w:r w:rsidR="001E0880">
              <w:rPr>
                <w:szCs w:val="28"/>
              </w:rPr>
              <w:t>г.</w:t>
            </w:r>
          </w:p>
        </w:tc>
      </w:tr>
      <w:tr w:rsidR="000A5F08" w:rsidRPr="001E0880" w:rsidTr="001E0880">
        <w:trPr>
          <w:trHeight w:val="1131"/>
        </w:trPr>
        <w:tc>
          <w:tcPr>
            <w:tcW w:w="675" w:type="dxa"/>
          </w:tcPr>
          <w:p w:rsidR="000A5F08" w:rsidRPr="001E0880" w:rsidRDefault="000A5F08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A5F08" w:rsidRPr="001E0880" w:rsidRDefault="000A5F08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 xml:space="preserve">Постановление </w:t>
            </w:r>
            <w:r w:rsidR="008D32BF" w:rsidRPr="001E0880">
              <w:rPr>
                <w:szCs w:val="28"/>
              </w:rPr>
              <w:t>№</w:t>
            </w:r>
            <w:r w:rsidRPr="001E0880">
              <w:rPr>
                <w:szCs w:val="28"/>
              </w:rPr>
              <w:t xml:space="preserve">11 «Об утверждении Санитарных норм и правил «Требования к организации и проведению санитарно-противоэпидемических мероприятий, направленных на предупреждение возникновения </w:t>
            </w:r>
            <w:r w:rsidRPr="001E0880">
              <w:rPr>
                <w:szCs w:val="28"/>
              </w:rPr>
              <w:lastRenderedPageBreak/>
              <w:t>и распространения вирусных гепатитов» и признании утратившим силу постановления Министерства здравоохранения Республики Беларусь от 14 ноября 2011 г. № 112. Санитарные нормы и правила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</w:t>
            </w:r>
          </w:p>
        </w:tc>
        <w:tc>
          <w:tcPr>
            <w:tcW w:w="2977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lastRenderedPageBreak/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0A5F08" w:rsidRPr="001E0880" w:rsidRDefault="000A5F08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06.02.2013</w:t>
            </w:r>
            <w:r w:rsidR="001E0880">
              <w:rPr>
                <w:szCs w:val="28"/>
              </w:rPr>
              <w:t>г.</w:t>
            </w:r>
          </w:p>
        </w:tc>
      </w:tr>
      <w:tr w:rsidR="008D32BF" w:rsidRPr="001E0880" w:rsidTr="001E0880">
        <w:trPr>
          <w:trHeight w:val="1131"/>
        </w:trPr>
        <w:tc>
          <w:tcPr>
            <w:tcW w:w="675" w:type="dxa"/>
          </w:tcPr>
          <w:p w:rsidR="008D32BF" w:rsidRPr="001E0880" w:rsidRDefault="008D32BF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8D32BF" w:rsidRPr="001E0880" w:rsidRDefault="008D32BF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Постановление № 14</w:t>
            </w:r>
            <w:proofErr w:type="gramStart"/>
            <w:r w:rsidRPr="001E0880">
              <w:rPr>
                <w:szCs w:val="28"/>
              </w:rPr>
              <w:t xml:space="preserve"> О</w:t>
            </w:r>
            <w:proofErr w:type="gramEnd"/>
            <w:r w:rsidRPr="001E0880">
              <w:rPr>
                <w:szCs w:val="28"/>
              </w:rPr>
              <w:t>б утверждении Санитарных норм и правил «Санитарно-противоэпидемические требования к обращению с медицинскими отходами»</w:t>
            </w:r>
          </w:p>
        </w:tc>
        <w:tc>
          <w:tcPr>
            <w:tcW w:w="2977" w:type="dxa"/>
          </w:tcPr>
          <w:p w:rsidR="008D32BF" w:rsidRPr="001E0880" w:rsidRDefault="008D32BF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8D32BF" w:rsidRPr="001E0880" w:rsidRDefault="008D32BF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 xml:space="preserve">07.02.2018г. </w:t>
            </w:r>
          </w:p>
        </w:tc>
      </w:tr>
      <w:tr w:rsidR="008D32BF" w:rsidRPr="001E0880" w:rsidTr="001E0880">
        <w:trPr>
          <w:trHeight w:val="274"/>
        </w:trPr>
        <w:tc>
          <w:tcPr>
            <w:tcW w:w="675" w:type="dxa"/>
          </w:tcPr>
          <w:p w:rsidR="008D32BF" w:rsidRPr="001E0880" w:rsidRDefault="008D32BF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8D32BF" w:rsidRPr="001E0880" w:rsidRDefault="008D32BF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Инструкция N 113-0801 «Гигиеническая и хирургическая антисептика кожи рук медицинского персонала».</w:t>
            </w:r>
          </w:p>
        </w:tc>
        <w:tc>
          <w:tcPr>
            <w:tcW w:w="2977" w:type="dxa"/>
          </w:tcPr>
          <w:p w:rsidR="008D32BF" w:rsidRPr="001E0880" w:rsidRDefault="008D32BF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 xml:space="preserve">Главный государственный санитарный врач РБ </w:t>
            </w:r>
          </w:p>
        </w:tc>
        <w:tc>
          <w:tcPr>
            <w:tcW w:w="2835" w:type="dxa"/>
          </w:tcPr>
          <w:p w:rsidR="008D32BF" w:rsidRPr="001E0880" w:rsidRDefault="008D32BF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05.09.2001</w:t>
            </w:r>
            <w:r w:rsidR="001E0880">
              <w:rPr>
                <w:szCs w:val="28"/>
              </w:rPr>
              <w:t>г.</w:t>
            </w:r>
          </w:p>
        </w:tc>
      </w:tr>
      <w:tr w:rsidR="008D32BF" w:rsidRPr="001E0880" w:rsidTr="001E0880">
        <w:trPr>
          <w:trHeight w:val="274"/>
        </w:trPr>
        <w:tc>
          <w:tcPr>
            <w:tcW w:w="675" w:type="dxa"/>
          </w:tcPr>
          <w:p w:rsidR="008D32BF" w:rsidRPr="001E0880" w:rsidRDefault="008D32BF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8D32BF" w:rsidRPr="001E0880" w:rsidRDefault="008D32BF" w:rsidP="001E0880">
            <w:pPr>
              <w:pStyle w:val="1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E0880">
              <w:rPr>
                <w:rStyle w:val="FontStyle38"/>
              </w:rPr>
              <w:t>Приказ № 1355 «</w:t>
            </w:r>
            <w:r w:rsidRPr="001E0880">
              <w:rPr>
                <w:sz w:val="28"/>
                <w:szCs w:val="28"/>
              </w:rPr>
              <w:t xml:space="preserve">Об утверждении Инструкций по </w:t>
            </w:r>
            <w:r w:rsidRPr="001E0880">
              <w:rPr>
                <w:rStyle w:val="FontStyle38"/>
              </w:rPr>
              <w:t>выполнению инъекций и внутривенных инфузий».</w:t>
            </w:r>
          </w:p>
        </w:tc>
        <w:tc>
          <w:tcPr>
            <w:tcW w:w="2977" w:type="dxa"/>
          </w:tcPr>
          <w:p w:rsidR="008D32BF" w:rsidRPr="001E0880" w:rsidRDefault="008D32BF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8D32BF" w:rsidRPr="001E0880" w:rsidRDefault="008D32BF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rStyle w:val="FontStyle38"/>
              </w:rPr>
              <w:t>27.11.2017 г.</w:t>
            </w:r>
          </w:p>
        </w:tc>
      </w:tr>
      <w:tr w:rsidR="008D32BF" w:rsidRPr="001E0880" w:rsidTr="001E0880">
        <w:trPr>
          <w:trHeight w:val="1687"/>
        </w:trPr>
        <w:tc>
          <w:tcPr>
            <w:tcW w:w="675" w:type="dxa"/>
          </w:tcPr>
          <w:p w:rsidR="008D32BF" w:rsidRPr="001E0880" w:rsidRDefault="008D32BF" w:rsidP="001E0880">
            <w:pPr>
              <w:pStyle w:val="a7"/>
              <w:numPr>
                <w:ilvl w:val="0"/>
                <w:numId w:val="11"/>
              </w:numPr>
              <w:spacing w:line="276" w:lineRule="auto"/>
              <w:ind w:left="454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8D32BF" w:rsidRPr="001E0880" w:rsidRDefault="008D32BF" w:rsidP="001E0880">
            <w:pPr>
              <w:spacing w:line="276" w:lineRule="auto"/>
              <w:jc w:val="both"/>
              <w:rPr>
                <w:szCs w:val="28"/>
              </w:rPr>
            </w:pPr>
            <w:r w:rsidRPr="001E0880">
              <w:rPr>
                <w:szCs w:val="28"/>
              </w:rPr>
              <w:t>Постановление №</w:t>
            </w:r>
            <w:r w:rsidR="001E0880" w:rsidRPr="001E0880">
              <w:rPr>
                <w:szCs w:val="28"/>
              </w:rPr>
              <w:t xml:space="preserve"> </w:t>
            </w:r>
            <w:r w:rsidRPr="001E0880">
              <w:rPr>
                <w:szCs w:val="28"/>
              </w:rPr>
              <w:t>59 «Об утверждении некоторых клинических протоколов диагностики и лечения заболеваний системы кровообращения»</w:t>
            </w:r>
          </w:p>
        </w:tc>
        <w:tc>
          <w:tcPr>
            <w:tcW w:w="2977" w:type="dxa"/>
          </w:tcPr>
          <w:p w:rsidR="008D32BF" w:rsidRPr="001E0880" w:rsidRDefault="008D32BF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835" w:type="dxa"/>
          </w:tcPr>
          <w:p w:rsidR="008D32BF" w:rsidRPr="001E0880" w:rsidRDefault="008D32BF" w:rsidP="001E0880">
            <w:pPr>
              <w:spacing w:line="276" w:lineRule="auto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06.06.2017</w:t>
            </w:r>
            <w:r w:rsidR="001E0880">
              <w:rPr>
                <w:szCs w:val="28"/>
              </w:rPr>
              <w:t>г.</w:t>
            </w:r>
          </w:p>
        </w:tc>
      </w:tr>
    </w:tbl>
    <w:p w:rsidR="000A5F08" w:rsidRPr="001E0880" w:rsidRDefault="000A5F08" w:rsidP="001E0880">
      <w:pPr>
        <w:spacing w:line="276" w:lineRule="auto"/>
        <w:jc w:val="center"/>
        <w:rPr>
          <w:szCs w:val="28"/>
        </w:rPr>
      </w:pPr>
    </w:p>
    <w:sectPr w:rsidR="000A5F08" w:rsidRPr="001E0880" w:rsidSect="00CA3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7B50"/>
    <w:multiLevelType w:val="hybridMultilevel"/>
    <w:tmpl w:val="DA86E3D2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39BB"/>
    <w:multiLevelType w:val="hybridMultilevel"/>
    <w:tmpl w:val="BCE66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6064548A">
      <w:start w:val="1"/>
      <w:numFmt w:val="decimal"/>
      <w:lvlText w:val="%3"/>
      <w:lvlJc w:val="right"/>
      <w:pPr>
        <w:ind w:left="1455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352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49250D8"/>
    <w:multiLevelType w:val="hybridMultilevel"/>
    <w:tmpl w:val="C2D2AE92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C10AC"/>
    <w:multiLevelType w:val="hybridMultilevel"/>
    <w:tmpl w:val="C7EE86B2"/>
    <w:lvl w:ilvl="0" w:tplc="CAAA6DE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A3506"/>
    <w:multiLevelType w:val="hybridMultilevel"/>
    <w:tmpl w:val="B458114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C362B"/>
    <w:multiLevelType w:val="hybridMultilevel"/>
    <w:tmpl w:val="BE1830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D6C28"/>
    <w:multiLevelType w:val="hybridMultilevel"/>
    <w:tmpl w:val="923ECBFE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436B46"/>
    <w:multiLevelType w:val="hybridMultilevel"/>
    <w:tmpl w:val="7C3476E0"/>
    <w:lvl w:ilvl="0" w:tplc="303E11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2000BAE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708A"/>
    <w:multiLevelType w:val="hybridMultilevel"/>
    <w:tmpl w:val="331C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801B0"/>
    <w:multiLevelType w:val="hybridMultilevel"/>
    <w:tmpl w:val="8CC4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22F7D"/>
    <w:multiLevelType w:val="hybridMultilevel"/>
    <w:tmpl w:val="84DE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F52E5"/>
    <w:multiLevelType w:val="hybridMultilevel"/>
    <w:tmpl w:val="62DE45E2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848AB"/>
    <w:multiLevelType w:val="hybridMultilevel"/>
    <w:tmpl w:val="083400F8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B0BAC"/>
    <w:multiLevelType w:val="hybridMultilevel"/>
    <w:tmpl w:val="C2D2AE92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8901D8"/>
    <w:multiLevelType w:val="hybridMultilevel"/>
    <w:tmpl w:val="DDEE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971F5"/>
    <w:multiLevelType w:val="hybridMultilevel"/>
    <w:tmpl w:val="73FAD8D2"/>
    <w:lvl w:ilvl="0" w:tplc="6D3289E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A5F3E"/>
    <w:multiLevelType w:val="hybridMultilevel"/>
    <w:tmpl w:val="0402F97A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AA602D"/>
    <w:multiLevelType w:val="hybridMultilevel"/>
    <w:tmpl w:val="A61A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236A2"/>
    <w:multiLevelType w:val="hybridMultilevel"/>
    <w:tmpl w:val="640A3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11"/>
  </w:num>
  <w:num w:numId="13">
    <w:abstractNumId w:val="0"/>
  </w:num>
  <w:num w:numId="14">
    <w:abstractNumId w:val="18"/>
  </w:num>
  <w:num w:numId="15">
    <w:abstractNumId w:val="7"/>
  </w:num>
  <w:num w:numId="16">
    <w:abstractNumId w:val="17"/>
  </w:num>
  <w:num w:numId="17">
    <w:abstractNumId w:val="3"/>
  </w:num>
  <w:num w:numId="18">
    <w:abstractNumId w:val="13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DFD"/>
    <w:rsid w:val="00017D7E"/>
    <w:rsid w:val="00075961"/>
    <w:rsid w:val="00092759"/>
    <w:rsid w:val="000A5F08"/>
    <w:rsid w:val="000C5090"/>
    <w:rsid w:val="000F4741"/>
    <w:rsid w:val="00132479"/>
    <w:rsid w:val="00180B17"/>
    <w:rsid w:val="001C10C9"/>
    <w:rsid w:val="001E0880"/>
    <w:rsid w:val="001F42CD"/>
    <w:rsid w:val="00233FCA"/>
    <w:rsid w:val="00234E2D"/>
    <w:rsid w:val="00307A3A"/>
    <w:rsid w:val="00316B49"/>
    <w:rsid w:val="00316DA1"/>
    <w:rsid w:val="003B41A0"/>
    <w:rsid w:val="003D0B3F"/>
    <w:rsid w:val="00413F3F"/>
    <w:rsid w:val="00414815"/>
    <w:rsid w:val="00437717"/>
    <w:rsid w:val="004E4E4F"/>
    <w:rsid w:val="005059AF"/>
    <w:rsid w:val="005528E1"/>
    <w:rsid w:val="005752D3"/>
    <w:rsid w:val="006A4939"/>
    <w:rsid w:val="006A7B72"/>
    <w:rsid w:val="006D6DD1"/>
    <w:rsid w:val="006E2440"/>
    <w:rsid w:val="00741DA6"/>
    <w:rsid w:val="00755C52"/>
    <w:rsid w:val="00756AA4"/>
    <w:rsid w:val="007B10C8"/>
    <w:rsid w:val="007C1976"/>
    <w:rsid w:val="00816C54"/>
    <w:rsid w:val="008D32BF"/>
    <w:rsid w:val="009255ED"/>
    <w:rsid w:val="009C147E"/>
    <w:rsid w:val="009F7582"/>
    <w:rsid w:val="00A03602"/>
    <w:rsid w:val="00AF4DFD"/>
    <w:rsid w:val="00B10E80"/>
    <w:rsid w:val="00B45336"/>
    <w:rsid w:val="00B8700F"/>
    <w:rsid w:val="00BA0FF2"/>
    <w:rsid w:val="00BF287B"/>
    <w:rsid w:val="00C015FC"/>
    <w:rsid w:val="00C5167E"/>
    <w:rsid w:val="00CA30CF"/>
    <w:rsid w:val="00CA4D19"/>
    <w:rsid w:val="00D4397D"/>
    <w:rsid w:val="00D6211A"/>
    <w:rsid w:val="00DA040F"/>
    <w:rsid w:val="00E02AF6"/>
    <w:rsid w:val="00E24427"/>
    <w:rsid w:val="00E63235"/>
    <w:rsid w:val="00FD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DFD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F4DFD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4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F4DFD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semiHidden/>
    <w:rsid w:val="00AF4D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16C54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816C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C5090"/>
    <w:pPr>
      <w:ind w:left="720"/>
      <w:contextualSpacing/>
    </w:pPr>
  </w:style>
  <w:style w:type="paragraph" w:customStyle="1" w:styleId="11">
    <w:name w:val="Обычный1"/>
    <w:rsid w:val="0018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7D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7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0A5F08"/>
    <w:pPr>
      <w:widowControl w:val="0"/>
      <w:autoSpaceDE w:val="0"/>
      <w:autoSpaceDN w:val="0"/>
      <w:adjustRightInd w:val="0"/>
      <w:spacing w:line="319" w:lineRule="exact"/>
      <w:ind w:hanging="365"/>
      <w:jc w:val="both"/>
    </w:pPr>
    <w:rPr>
      <w:sz w:val="24"/>
    </w:rPr>
  </w:style>
  <w:style w:type="character" w:customStyle="1" w:styleId="FontStyle11">
    <w:name w:val="Font Style11"/>
    <w:basedOn w:val="a0"/>
    <w:uiPriority w:val="99"/>
    <w:rsid w:val="000A5F0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8D32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8D32B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DFD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F4DFD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4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F4DFD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semiHidden/>
    <w:rsid w:val="00AF4D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16C54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816C5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12</cp:revision>
  <cp:lastPrinted>2019-05-31T13:17:00Z</cp:lastPrinted>
  <dcterms:created xsi:type="dcterms:W3CDTF">2017-06-01T10:01:00Z</dcterms:created>
  <dcterms:modified xsi:type="dcterms:W3CDTF">2019-05-31T15:53:00Z</dcterms:modified>
</cp:coreProperties>
</file>