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11" w:rsidRPr="00A05D82" w:rsidRDefault="004C1011" w:rsidP="004C1011">
      <w:pPr>
        <w:ind w:left="4820"/>
        <w:rPr>
          <w:szCs w:val="28"/>
        </w:rPr>
      </w:pPr>
      <w:r w:rsidRPr="00A05D82">
        <w:rPr>
          <w:szCs w:val="28"/>
        </w:rPr>
        <w:t>УТВЕРЖДАЮ</w:t>
      </w:r>
    </w:p>
    <w:p w:rsidR="004C1011" w:rsidRPr="00A05D82" w:rsidRDefault="004C1011" w:rsidP="004C1011">
      <w:pPr>
        <w:ind w:left="4820"/>
        <w:rPr>
          <w:szCs w:val="28"/>
        </w:rPr>
      </w:pPr>
      <w:r>
        <w:rPr>
          <w:szCs w:val="28"/>
        </w:rPr>
        <w:t xml:space="preserve">Заместитель </w:t>
      </w:r>
      <w:r w:rsidRPr="00A05D82">
        <w:rPr>
          <w:szCs w:val="28"/>
        </w:rPr>
        <w:t>директора по учебной работе</w:t>
      </w:r>
    </w:p>
    <w:p w:rsidR="004C1011" w:rsidRDefault="004C1011" w:rsidP="004C1011">
      <w:pPr>
        <w:ind w:left="4820"/>
        <w:rPr>
          <w:szCs w:val="28"/>
        </w:rPr>
      </w:pPr>
      <w:r w:rsidRPr="00A05D82">
        <w:rPr>
          <w:szCs w:val="28"/>
        </w:rPr>
        <w:t xml:space="preserve">УО «Молодечненский государственный  </w:t>
      </w:r>
      <w:r>
        <w:rPr>
          <w:szCs w:val="28"/>
        </w:rPr>
        <w:t xml:space="preserve">    </w:t>
      </w:r>
    </w:p>
    <w:p w:rsidR="004C1011" w:rsidRPr="00A05D82" w:rsidRDefault="004C1011" w:rsidP="004C1011">
      <w:pPr>
        <w:spacing w:line="0" w:lineRule="atLeast"/>
        <w:ind w:left="4820"/>
        <w:rPr>
          <w:szCs w:val="28"/>
        </w:rPr>
      </w:pPr>
      <w:r w:rsidRPr="00A05D82">
        <w:rPr>
          <w:szCs w:val="28"/>
        </w:rPr>
        <w:t>медицинский колледж»</w:t>
      </w:r>
    </w:p>
    <w:p w:rsidR="004C1011" w:rsidRPr="001F2E90" w:rsidRDefault="004C1011" w:rsidP="004C1011">
      <w:pPr>
        <w:spacing w:line="0" w:lineRule="atLeast"/>
        <w:ind w:left="4820"/>
        <w:rPr>
          <w:sz w:val="10"/>
          <w:szCs w:val="28"/>
        </w:rPr>
      </w:pPr>
      <w:r>
        <w:rPr>
          <w:szCs w:val="28"/>
        </w:rPr>
        <w:t xml:space="preserve">                            </w:t>
      </w:r>
    </w:p>
    <w:p w:rsidR="004C1011" w:rsidRPr="00A05D82" w:rsidRDefault="004C1011" w:rsidP="004C1011">
      <w:pPr>
        <w:spacing w:line="0" w:lineRule="atLeast"/>
        <w:ind w:left="4820"/>
        <w:rPr>
          <w:szCs w:val="28"/>
        </w:rPr>
      </w:pPr>
      <w:r w:rsidRPr="00A05D82">
        <w:rPr>
          <w:szCs w:val="28"/>
        </w:rPr>
        <w:t>________________ Е.И.Карасевич</w:t>
      </w:r>
    </w:p>
    <w:p w:rsidR="004C1011" w:rsidRPr="001F2E90" w:rsidRDefault="004C1011" w:rsidP="004C1011">
      <w:pPr>
        <w:spacing w:line="0" w:lineRule="atLeast"/>
        <w:ind w:left="4820"/>
        <w:rPr>
          <w:sz w:val="18"/>
          <w:szCs w:val="28"/>
        </w:rPr>
      </w:pPr>
    </w:p>
    <w:p w:rsidR="004C1011" w:rsidRPr="00A05D82" w:rsidRDefault="004C1011" w:rsidP="004C1011">
      <w:pPr>
        <w:spacing w:line="0" w:lineRule="atLeast"/>
        <w:ind w:left="4820"/>
        <w:rPr>
          <w:szCs w:val="28"/>
        </w:rPr>
      </w:pPr>
      <w:r>
        <w:rPr>
          <w:szCs w:val="28"/>
        </w:rPr>
        <w:t>______</w:t>
      </w:r>
      <w:r w:rsidRPr="00A05D82">
        <w:rPr>
          <w:szCs w:val="28"/>
        </w:rPr>
        <w:t xml:space="preserve">_________ </w:t>
      </w:r>
      <w:r>
        <w:rPr>
          <w:szCs w:val="28"/>
        </w:rPr>
        <w:t xml:space="preserve"> </w:t>
      </w:r>
      <w:r w:rsidRPr="00A05D82">
        <w:rPr>
          <w:szCs w:val="28"/>
        </w:rPr>
        <w:t>20___ год</w:t>
      </w:r>
    </w:p>
    <w:p w:rsidR="004C1011" w:rsidRPr="00A05D82" w:rsidRDefault="004C1011" w:rsidP="004C1011">
      <w:pPr>
        <w:ind w:firstLine="709"/>
        <w:rPr>
          <w:szCs w:val="28"/>
        </w:rPr>
      </w:pPr>
    </w:p>
    <w:p w:rsidR="004C1011" w:rsidRDefault="004C1011" w:rsidP="004C1011">
      <w:pPr>
        <w:ind w:firstLine="709"/>
        <w:jc w:val="both"/>
        <w:rPr>
          <w:szCs w:val="28"/>
        </w:rPr>
      </w:pPr>
    </w:p>
    <w:p w:rsidR="004C1011" w:rsidRDefault="004C1011" w:rsidP="004C1011">
      <w:pPr>
        <w:ind w:firstLine="709"/>
        <w:jc w:val="both"/>
        <w:rPr>
          <w:szCs w:val="28"/>
        </w:rPr>
      </w:pPr>
    </w:p>
    <w:p w:rsidR="004C1011" w:rsidRDefault="004C1011" w:rsidP="004C1011">
      <w:pPr>
        <w:ind w:firstLine="709"/>
        <w:jc w:val="both"/>
        <w:rPr>
          <w:szCs w:val="28"/>
        </w:rPr>
      </w:pPr>
    </w:p>
    <w:p w:rsidR="004C1011" w:rsidRDefault="004C1011" w:rsidP="004C1011">
      <w:pPr>
        <w:ind w:firstLine="709"/>
        <w:jc w:val="both"/>
        <w:rPr>
          <w:szCs w:val="28"/>
        </w:rPr>
      </w:pPr>
    </w:p>
    <w:p w:rsidR="004C1011" w:rsidRPr="00A05D82" w:rsidRDefault="004C1011" w:rsidP="004C1011">
      <w:pPr>
        <w:ind w:firstLine="709"/>
        <w:jc w:val="both"/>
        <w:rPr>
          <w:szCs w:val="28"/>
        </w:rPr>
      </w:pPr>
    </w:p>
    <w:p w:rsidR="004C1011" w:rsidRPr="00A05D82" w:rsidRDefault="004C1011" w:rsidP="004C1011">
      <w:pPr>
        <w:ind w:firstLine="709"/>
        <w:jc w:val="both"/>
        <w:rPr>
          <w:b/>
          <w:szCs w:val="28"/>
        </w:rPr>
      </w:pPr>
    </w:p>
    <w:p w:rsidR="004C1011" w:rsidRPr="00A05D82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</w:p>
    <w:p w:rsidR="004C1011" w:rsidRPr="00A05D82" w:rsidRDefault="004C1011" w:rsidP="004C1011">
      <w:pPr>
        <w:pStyle w:val="1"/>
        <w:tabs>
          <w:tab w:val="clear" w:pos="426"/>
          <w:tab w:val="left" w:pos="708"/>
        </w:tabs>
        <w:spacing w:line="276" w:lineRule="auto"/>
        <w:ind w:firstLine="709"/>
        <w:rPr>
          <w:b w:val="0"/>
          <w:szCs w:val="28"/>
        </w:rPr>
      </w:pPr>
      <w:r w:rsidRPr="00A05D82">
        <w:rPr>
          <w:szCs w:val="28"/>
        </w:rPr>
        <w:t>ЭКЗАМЕНАЦИОННЫЕ МАТЕРИАЛЫ</w:t>
      </w:r>
    </w:p>
    <w:p w:rsidR="004C1011" w:rsidRPr="00A05D82" w:rsidRDefault="004C1011" w:rsidP="004C1011">
      <w:pPr>
        <w:spacing w:line="276" w:lineRule="auto"/>
        <w:ind w:firstLine="709"/>
        <w:jc w:val="center"/>
        <w:rPr>
          <w:b/>
          <w:bCs/>
          <w:szCs w:val="28"/>
        </w:rPr>
      </w:pPr>
      <w:r w:rsidRPr="00A05D82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 xml:space="preserve">УЧЕБНОЙ </w:t>
      </w:r>
      <w:r w:rsidRPr="00A05D82">
        <w:rPr>
          <w:b/>
          <w:bCs/>
          <w:szCs w:val="28"/>
        </w:rPr>
        <w:t>ДИСЦИПЛИНЕ</w:t>
      </w:r>
    </w:p>
    <w:p w:rsidR="004C1011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  <w:r w:rsidRPr="00A05D82">
        <w:rPr>
          <w:b/>
          <w:szCs w:val="28"/>
        </w:rPr>
        <w:t>«ИНФЕКЦИОННЫЕ БОЛЕЗНИ С ЭПИДЕМИОЛОГИЕЙ»</w:t>
      </w:r>
    </w:p>
    <w:p w:rsidR="004C1011" w:rsidRPr="00A05D82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ОТДЕЛЕНИЕ «ЛЕЧЕБНОЕ ДЕЛО»</w:t>
      </w:r>
    </w:p>
    <w:p w:rsidR="004C1011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  <w:r w:rsidRPr="00A05D82">
        <w:rPr>
          <w:b/>
          <w:szCs w:val="28"/>
          <w:lang w:val="en-US"/>
        </w:rPr>
        <w:t>II</w:t>
      </w:r>
      <w:r w:rsidRPr="0022373E">
        <w:rPr>
          <w:b/>
          <w:szCs w:val="28"/>
        </w:rPr>
        <w:t xml:space="preserve"> </w:t>
      </w:r>
      <w:r w:rsidRPr="00A05D82">
        <w:rPr>
          <w:b/>
          <w:szCs w:val="28"/>
        </w:rPr>
        <w:t>КУРС</w:t>
      </w:r>
    </w:p>
    <w:p w:rsidR="004C1011" w:rsidRPr="001F2E90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 СЕМЕСТР</w:t>
      </w:r>
    </w:p>
    <w:p w:rsidR="004C1011" w:rsidRPr="00A05D82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  <w:r w:rsidRPr="00A05D82">
        <w:rPr>
          <w:b/>
          <w:szCs w:val="28"/>
        </w:rPr>
        <w:t>201</w:t>
      </w:r>
      <w:r>
        <w:rPr>
          <w:b/>
          <w:szCs w:val="28"/>
        </w:rPr>
        <w:t>8</w:t>
      </w:r>
      <w:r w:rsidRPr="00A05D82">
        <w:rPr>
          <w:b/>
          <w:szCs w:val="28"/>
        </w:rPr>
        <w:t>-201</w:t>
      </w:r>
      <w:r>
        <w:rPr>
          <w:b/>
          <w:szCs w:val="28"/>
        </w:rPr>
        <w:t>9</w:t>
      </w:r>
      <w:r w:rsidRPr="00A05D82">
        <w:rPr>
          <w:b/>
          <w:szCs w:val="28"/>
        </w:rPr>
        <w:t xml:space="preserve"> УЧЕБНЫЙ ГОД</w:t>
      </w:r>
    </w:p>
    <w:p w:rsidR="004C1011" w:rsidRPr="00A05D82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</w:p>
    <w:p w:rsidR="004C1011" w:rsidRPr="00A05D82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</w:p>
    <w:p w:rsidR="004C1011" w:rsidRPr="00A05D82" w:rsidRDefault="004C1011" w:rsidP="004C1011">
      <w:pPr>
        <w:spacing w:line="276" w:lineRule="auto"/>
        <w:ind w:firstLine="709"/>
        <w:jc w:val="center"/>
        <w:rPr>
          <w:b/>
          <w:szCs w:val="28"/>
        </w:rPr>
      </w:pPr>
    </w:p>
    <w:p w:rsidR="004C1011" w:rsidRPr="00A05D82" w:rsidRDefault="004C1011" w:rsidP="004C1011">
      <w:pPr>
        <w:ind w:firstLine="709"/>
        <w:jc w:val="both"/>
        <w:rPr>
          <w:b/>
          <w:szCs w:val="28"/>
        </w:rPr>
      </w:pPr>
    </w:p>
    <w:p w:rsidR="004C1011" w:rsidRPr="00A05D82" w:rsidRDefault="004C1011" w:rsidP="004C1011">
      <w:pPr>
        <w:ind w:firstLine="709"/>
        <w:jc w:val="both"/>
        <w:rPr>
          <w:b/>
          <w:szCs w:val="28"/>
        </w:rPr>
      </w:pPr>
    </w:p>
    <w:p w:rsidR="004C1011" w:rsidRPr="00A05D82" w:rsidRDefault="004C1011" w:rsidP="004C1011">
      <w:pPr>
        <w:ind w:firstLine="709"/>
        <w:jc w:val="both"/>
        <w:rPr>
          <w:b/>
          <w:szCs w:val="28"/>
        </w:rPr>
      </w:pPr>
    </w:p>
    <w:p w:rsidR="004C1011" w:rsidRDefault="004C1011" w:rsidP="004C1011">
      <w:pPr>
        <w:ind w:firstLine="709"/>
        <w:jc w:val="both"/>
        <w:rPr>
          <w:b/>
          <w:szCs w:val="28"/>
        </w:rPr>
      </w:pPr>
    </w:p>
    <w:p w:rsidR="004C1011" w:rsidRDefault="004C1011" w:rsidP="004C1011">
      <w:pPr>
        <w:ind w:firstLine="709"/>
        <w:jc w:val="both"/>
        <w:rPr>
          <w:b/>
          <w:szCs w:val="28"/>
        </w:rPr>
      </w:pPr>
    </w:p>
    <w:p w:rsidR="004C1011" w:rsidRDefault="004C1011" w:rsidP="004C1011">
      <w:pPr>
        <w:ind w:firstLine="709"/>
        <w:jc w:val="both"/>
        <w:rPr>
          <w:b/>
          <w:szCs w:val="28"/>
        </w:rPr>
      </w:pPr>
    </w:p>
    <w:p w:rsidR="004C1011" w:rsidRDefault="004C1011" w:rsidP="004C1011">
      <w:pPr>
        <w:ind w:firstLine="709"/>
        <w:jc w:val="both"/>
        <w:rPr>
          <w:b/>
          <w:szCs w:val="28"/>
        </w:rPr>
      </w:pPr>
    </w:p>
    <w:p w:rsidR="004C1011" w:rsidRDefault="004C1011" w:rsidP="004C1011">
      <w:pPr>
        <w:ind w:firstLine="709"/>
        <w:jc w:val="both"/>
        <w:rPr>
          <w:b/>
          <w:szCs w:val="28"/>
        </w:rPr>
      </w:pPr>
    </w:p>
    <w:p w:rsidR="004C1011" w:rsidRDefault="004C1011" w:rsidP="004C1011">
      <w:pPr>
        <w:ind w:firstLine="709"/>
        <w:jc w:val="both"/>
        <w:rPr>
          <w:b/>
          <w:szCs w:val="28"/>
        </w:rPr>
      </w:pPr>
    </w:p>
    <w:p w:rsidR="004C1011" w:rsidRPr="00A05D82" w:rsidRDefault="004C1011" w:rsidP="004C1011">
      <w:pPr>
        <w:ind w:firstLine="709"/>
        <w:jc w:val="both"/>
        <w:rPr>
          <w:b/>
          <w:szCs w:val="28"/>
        </w:rPr>
      </w:pPr>
    </w:p>
    <w:p w:rsidR="004C1011" w:rsidRDefault="004C1011" w:rsidP="004C1011">
      <w:pPr>
        <w:pStyle w:val="a5"/>
        <w:spacing w:after="0"/>
        <w:ind w:left="4820"/>
        <w:jc w:val="both"/>
        <w:rPr>
          <w:szCs w:val="28"/>
        </w:rPr>
      </w:pPr>
      <w:r w:rsidRPr="00A05D82">
        <w:rPr>
          <w:szCs w:val="28"/>
        </w:rPr>
        <w:t>Рассмотрены на заседании ЦК № 4</w:t>
      </w:r>
    </w:p>
    <w:p w:rsidR="004C1011" w:rsidRPr="001F2E90" w:rsidRDefault="004C1011" w:rsidP="004C1011">
      <w:pPr>
        <w:pStyle w:val="a5"/>
        <w:spacing w:after="0"/>
        <w:ind w:left="4820"/>
        <w:jc w:val="both"/>
        <w:rPr>
          <w:szCs w:val="28"/>
        </w:rPr>
      </w:pPr>
      <w:r>
        <w:rPr>
          <w:szCs w:val="28"/>
        </w:rPr>
        <w:t>узких клинических дисциплин</w:t>
      </w:r>
    </w:p>
    <w:p w:rsidR="004C1011" w:rsidRDefault="004C1011" w:rsidP="004C1011">
      <w:pPr>
        <w:tabs>
          <w:tab w:val="left" w:pos="426"/>
        </w:tabs>
        <w:ind w:left="4820"/>
        <w:jc w:val="both"/>
        <w:rPr>
          <w:szCs w:val="28"/>
        </w:rPr>
      </w:pPr>
      <w:r>
        <w:rPr>
          <w:szCs w:val="28"/>
        </w:rPr>
        <w:t>Протокол № ___ от _______</w:t>
      </w:r>
      <w:r w:rsidRPr="00A05D82">
        <w:rPr>
          <w:szCs w:val="28"/>
        </w:rPr>
        <w:t xml:space="preserve"> 20__г.</w:t>
      </w:r>
    </w:p>
    <w:p w:rsidR="004C1011" w:rsidRPr="00A05D82" w:rsidRDefault="004C1011" w:rsidP="004C1011">
      <w:pPr>
        <w:pStyle w:val="a5"/>
        <w:ind w:left="4820"/>
        <w:jc w:val="both"/>
        <w:rPr>
          <w:szCs w:val="28"/>
        </w:rPr>
      </w:pPr>
      <w:r w:rsidRPr="00A05D82">
        <w:rPr>
          <w:szCs w:val="28"/>
        </w:rPr>
        <w:t>Председатель ЦК № 4</w:t>
      </w:r>
    </w:p>
    <w:p w:rsidR="004C1011" w:rsidRDefault="004C1011" w:rsidP="004C1011">
      <w:pPr>
        <w:tabs>
          <w:tab w:val="left" w:pos="426"/>
        </w:tabs>
        <w:ind w:left="4820"/>
        <w:jc w:val="both"/>
        <w:rPr>
          <w:szCs w:val="28"/>
        </w:rPr>
      </w:pPr>
      <w:r>
        <w:rPr>
          <w:szCs w:val="28"/>
        </w:rPr>
        <w:t>_________________   В.В.Хило</w:t>
      </w:r>
      <w:r w:rsidRPr="00A05D82">
        <w:rPr>
          <w:szCs w:val="28"/>
        </w:rPr>
        <w:t xml:space="preserve"> </w:t>
      </w:r>
    </w:p>
    <w:p w:rsidR="004C1011" w:rsidRDefault="004C1011" w:rsidP="00C42D70">
      <w:pPr>
        <w:spacing w:line="276" w:lineRule="auto"/>
        <w:ind w:firstLine="709"/>
        <w:jc w:val="center"/>
        <w:rPr>
          <w:b/>
          <w:szCs w:val="28"/>
        </w:rPr>
      </w:pPr>
    </w:p>
    <w:p w:rsidR="003D3249" w:rsidRPr="00A05D82" w:rsidRDefault="003D3249" w:rsidP="00C42D70">
      <w:pPr>
        <w:spacing w:line="276" w:lineRule="auto"/>
        <w:ind w:firstLine="709"/>
        <w:jc w:val="center"/>
        <w:rPr>
          <w:b/>
          <w:szCs w:val="28"/>
        </w:rPr>
      </w:pPr>
      <w:r w:rsidRPr="00A05D82">
        <w:rPr>
          <w:b/>
          <w:szCs w:val="28"/>
        </w:rPr>
        <w:lastRenderedPageBreak/>
        <w:t>Перечень вопросов для переводного экзамена по дисциплине</w:t>
      </w:r>
    </w:p>
    <w:p w:rsidR="003D3249" w:rsidRPr="00A05D82" w:rsidRDefault="003D3249" w:rsidP="00C42D70">
      <w:pPr>
        <w:spacing w:line="276" w:lineRule="auto"/>
        <w:ind w:firstLine="709"/>
        <w:jc w:val="center"/>
        <w:rPr>
          <w:b/>
          <w:szCs w:val="28"/>
        </w:rPr>
      </w:pPr>
      <w:r w:rsidRPr="00A05D82">
        <w:rPr>
          <w:b/>
          <w:szCs w:val="28"/>
        </w:rPr>
        <w:t>«Инфекционные болезни с эпидемиологией»</w:t>
      </w:r>
    </w:p>
    <w:p w:rsidR="003D3249" w:rsidRPr="00A05D82" w:rsidRDefault="003D3249" w:rsidP="00C42D70">
      <w:pPr>
        <w:spacing w:line="276" w:lineRule="auto"/>
        <w:ind w:firstLine="709"/>
        <w:jc w:val="center"/>
        <w:rPr>
          <w:b/>
          <w:szCs w:val="28"/>
        </w:rPr>
      </w:pPr>
      <w:r w:rsidRPr="00A05D82">
        <w:rPr>
          <w:b/>
          <w:szCs w:val="28"/>
        </w:rPr>
        <w:t>на отделении «Лечебное дело»,</w:t>
      </w:r>
    </w:p>
    <w:p w:rsidR="003D3249" w:rsidRPr="00A05D82" w:rsidRDefault="007A78B4" w:rsidP="00C42D70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463B68">
        <w:rPr>
          <w:b/>
          <w:szCs w:val="28"/>
        </w:rPr>
        <w:t xml:space="preserve"> </w:t>
      </w:r>
      <w:r w:rsidR="003D3249" w:rsidRPr="00A05D82">
        <w:rPr>
          <w:b/>
          <w:szCs w:val="28"/>
        </w:rPr>
        <w:t>курс, 201</w:t>
      </w:r>
      <w:r w:rsidR="001A1D7A">
        <w:rPr>
          <w:b/>
          <w:szCs w:val="28"/>
        </w:rPr>
        <w:t>8</w:t>
      </w:r>
      <w:r w:rsidR="003D3249" w:rsidRPr="00A05D82">
        <w:rPr>
          <w:b/>
          <w:szCs w:val="28"/>
        </w:rPr>
        <w:t>/201</w:t>
      </w:r>
      <w:r w:rsidR="001A1D7A">
        <w:rPr>
          <w:b/>
          <w:szCs w:val="28"/>
        </w:rPr>
        <w:t>9</w:t>
      </w:r>
      <w:r w:rsidR="003D3249" w:rsidRPr="00A05D82">
        <w:rPr>
          <w:b/>
          <w:szCs w:val="28"/>
        </w:rPr>
        <w:t xml:space="preserve"> учебный год</w:t>
      </w:r>
    </w:p>
    <w:p w:rsidR="00463B68" w:rsidRPr="001F2E90" w:rsidRDefault="00463B68" w:rsidP="00463B68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 семестр</w:t>
      </w:r>
    </w:p>
    <w:p w:rsidR="003D3249" w:rsidRPr="00964E75" w:rsidRDefault="003D3249" w:rsidP="00C42D70">
      <w:pPr>
        <w:tabs>
          <w:tab w:val="left" w:pos="426"/>
        </w:tabs>
        <w:spacing w:line="276" w:lineRule="auto"/>
        <w:ind w:firstLine="709"/>
        <w:jc w:val="both"/>
        <w:rPr>
          <w:b/>
          <w:position w:val="2"/>
          <w:szCs w:val="28"/>
        </w:rPr>
      </w:pP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Что такое инфекционная болезнь, инфекционный процесс, инфекционный больной? Особенности инфекционных заболеваний. Формы течения инфекционных заболеваний.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Звенья эпидемической цепи</w:t>
      </w:r>
      <w:r w:rsidR="00B97CE6" w:rsidRPr="00964E75">
        <w:rPr>
          <w:position w:val="2"/>
          <w:szCs w:val="28"/>
        </w:rPr>
        <w:t>.</w:t>
      </w:r>
      <w:r w:rsidRPr="00964E75">
        <w:rPr>
          <w:position w:val="2"/>
          <w:szCs w:val="28"/>
        </w:rPr>
        <w:t xml:space="preserve"> Механизм передачи инфекции. Источники инфекции. Мероприятия по звеньям эпидемиологической цепи.</w:t>
      </w:r>
    </w:p>
    <w:p w:rsidR="003D3249" w:rsidRPr="00964E75" w:rsidRDefault="003D3249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Понятие о микроорганизмах. Патогенность, вирулентность, </w:t>
      </w:r>
      <w:proofErr w:type="spellStart"/>
      <w:r w:rsidRPr="00964E75">
        <w:rPr>
          <w:position w:val="2"/>
          <w:szCs w:val="28"/>
        </w:rPr>
        <w:t>инвазивность</w:t>
      </w:r>
      <w:proofErr w:type="spellEnd"/>
      <w:r w:rsidRPr="00964E75">
        <w:rPr>
          <w:position w:val="2"/>
          <w:szCs w:val="28"/>
        </w:rPr>
        <w:t xml:space="preserve">, </w:t>
      </w:r>
      <w:proofErr w:type="spellStart"/>
      <w:r w:rsidRPr="00964E75">
        <w:rPr>
          <w:position w:val="2"/>
          <w:szCs w:val="28"/>
        </w:rPr>
        <w:t>токсигенность</w:t>
      </w:r>
      <w:proofErr w:type="spellEnd"/>
      <w:r w:rsidRPr="00964E75">
        <w:rPr>
          <w:position w:val="2"/>
          <w:szCs w:val="28"/>
        </w:rPr>
        <w:t>. Динамика развития инфекционного заболевания, периоды течения. Понятие о природно-очаговых заболеваниях. Примеры.</w:t>
      </w:r>
    </w:p>
    <w:p w:rsidR="003D3249" w:rsidRPr="00964E75" w:rsidRDefault="003D3249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Типы лихорадок и температурных кривых. Особенности ухода за лихорадящими больными.</w:t>
      </w:r>
    </w:p>
    <w:p w:rsidR="000B7ECE" w:rsidRPr="00964E75" w:rsidRDefault="003D3249" w:rsidP="00C42D70">
      <w:pPr>
        <w:numPr>
          <w:ilvl w:val="0"/>
          <w:numId w:val="13"/>
        </w:numPr>
        <w:tabs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Изменения кожи и видимых слизистых. Основные  симптомы и синдромы инфекционных болезней.  </w:t>
      </w:r>
    </w:p>
    <w:p w:rsidR="001540C2" w:rsidRPr="00964E75" w:rsidRDefault="002B688A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Иммунитет –</w:t>
      </w:r>
      <w:r w:rsidR="00391FBD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определение, и</w:t>
      </w:r>
      <w:r w:rsidR="003D3249" w:rsidRPr="00964E75">
        <w:rPr>
          <w:position w:val="2"/>
          <w:szCs w:val="28"/>
        </w:rPr>
        <w:t xml:space="preserve">скусственный иммунитет. Понятия: </w:t>
      </w:r>
      <w:r w:rsidR="0037694D" w:rsidRPr="00964E75">
        <w:rPr>
          <w:position w:val="2"/>
          <w:szCs w:val="28"/>
        </w:rPr>
        <w:t>«Иммуноглобулин»</w:t>
      </w:r>
      <w:r w:rsidR="003D3249" w:rsidRPr="00964E75">
        <w:rPr>
          <w:position w:val="2"/>
          <w:szCs w:val="28"/>
        </w:rPr>
        <w:t>,  «Сыворотки».</w:t>
      </w:r>
    </w:p>
    <w:p w:rsidR="001540C2" w:rsidRPr="00964E75" w:rsidRDefault="001540C2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Естественный иммунитет. Виды</w:t>
      </w:r>
      <w:r w:rsidR="007866E3" w:rsidRPr="00964E75">
        <w:rPr>
          <w:position w:val="2"/>
          <w:szCs w:val="28"/>
        </w:rPr>
        <w:t xml:space="preserve"> (специфический, неспецифический, активный, пассивный)</w:t>
      </w:r>
      <w:r w:rsidRPr="00964E75">
        <w:rPr>
          <w:position w:val="2"/>
          <w:szCs w:val="28"/>
        </w:rPr>
        <w:t xml:space="preserve">. </w:t>
      </w:r>
    </w:p>
    <w:p w:rsidR="003D3249" w:rsidRPr="00964E75" w:rsidRDefault="001540C2" w:rsidP="00C42D70">
      <w:pPr>
        <w:numPr>
          <w:ilvl w:val="0"/>
          <w:numId w:val="13"/>
        </w:numPr>
        <w:tabs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Пути передачи, факторы передачи, источник</w:t>
      </w:r>
      <w:r w:rsidR="00073D09" w:rsidRPr="00964E75">
        <w:rPr>
          <w:position w:val="2"/>
          <w:szCs w:val="28"/>
        </w:rPr>
        <w:t xml:space="preserve">и </w:t>
      </w:r>
      <w:r w:rsidRPr="00964E75">
        <w:rPr>
          <w:position w:val="2"/>
          <w:szCs w:val="28"/>
        </w:rPr>
        <w:t xml:space="preserve"> инфекции. Мероприятия по звеньям эпидемической  цепи</w:t>
      </w:r>
      <w:r w:rsidR="00073D09" w:rsidRPr="00964E75">
        <w:rPr>
          <w:position w:val="2"/>
          <w:szCs w:val="28"/>
        </w:rPr>
        <w:t>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Эпидемический процесс, очаг</w:t>
      </w:r>
      <w:r w:rsidR="00391FBD" w:rsidRPr="00964E75">
        <w:rPr>
          <w:position w:val="2"/>
          <w:szCs w:val="28"/>
        </w:rPr>
        <w:t xml:space="preserve"> инфекционного заболевания</w:t>
      </w:r>
      <w:r w:rsidRPr="00964E75">
        <w:rPr>
          <w:position w:val="2"/>
          <w:szCs w:val="28"/>
        </w:rPr>
        <w:t>. Классификация инфекционных болезней</w:t>
      </w:r>
      <w:r w:rsidRPr="00964E75">
        <w:rPr>
          <w:b/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 xml:space="preserve">по </w:t>
      </w:r>
      <w:proofErr w:type="spellStart"/>
      <w:r w:rsidRPr="00964E75">
        <w:rPr>
          <w:position w:val="2"/>
          <w:szCs w:val="28"/>
        </w:rPr>
        <w:t>Л.В.Громашевскому</w:t>
      </w:r>
      <w:proofErr w:type="spellEnd"/>
      <w:r w:rsidRPr="00964E75">
        <w:rPr>
          <w:position w:val="2"/>
          <w:szCs w:val="28"/>
        </w:rPr>
        <w:t>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Диагностика инфекционных заболеваний. Принципы ранней диагностики: значение эпидемиологического анамнеза.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Ла</w:t>
      </w:r>
      <w:r w:rsidR="001540C2" w:rsidRPr="00964E75">
        <w:rPr>
          <w:position w:val="2"/>
          <w:szCs w:val="28"/>
        </w:rPr>
        <w:t xml:space="preserve">бораторные методы исследования </w:t>
      </w:r>
      <w:r w:rsidRPr="00964E75">
        <w:rPr>
          <w:position w:val="2"/>
          <w:szCs w:val="28"/>
        </w:rPr>
        <w:t>(</w:t>
      </w:r>
      <w:r w:rsidR="00391FBD" w:rsidRPr="00964E75">
        <w:rPr>
          <w:position w:val="2"/>
          <w:szCs w:val="28"/>
        </w:rPr>
        <w:t>м</w:t>
      </w:r>
      <w:r w:rsidRPr="00964E75">
        <w:rPr>
          <w:position w:val="2"/>
          <w:szCs w:val="28"/>
        </w:rPr>
        <w:t>етоды прямого обнаружения возбудителя в организме)</w:t>
      </w:r>
      <w:r w:rsidR="00391FBD" w:rsidRPr="00964E75">
        <w:rPr>
          <w:position w:val="2"/>
          <w:szCs w:val="28"/>
        </w:rPr>
        <w:t>.</w:t>
      </w:r>
    </w:p>
    <w:p w:rsidR="000B7ECE" w:rsidRPr="00964E75" w:rsidRDefault="00391FBD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Ла</w:t>
      </w:r>
      <w:r w:rsidR="001540C2" w:rsidRPr="00964E75">
        <w:rPr>
          <w:position w:val="2"/>
          <w:szCs w:val="28"/>
        </w:rPr>
        <w:t xml:space="preserve">бораторные методы исследования </w:t>
      </w:r>
      <w:r w:rsidRPr="00964E75">
        <w:rPr>
          <w:position w:val="2"/>
          <w:szCs w:val="28"/>
        </w:rPr>
        <w:t>(методы косвенного обнаружения возбудителя в организме).</w:t>
      </w:r>
      <w:r w:rsidR="001540C2" w:rsidRPr="00964E75">
        <w:rPr>
          <w:position w:val="2"/>
          <w:szCs w:val="28"/>
        </w:rPr>
        <w:t xml:space="preserve"> Серологические исследования, проведение кожных аллергических проб.</w:t>
      </w:r>
    </w:p>
    <w:p w:rsidR="00C87098" w:rsidRPr="00964E75" w:rsidRDefault="00C87098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Инструментальные методы диагностики. Роль фельдшера в подготовке больного и инструментария к манипуляции.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284"/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Основные принципы  лечения и ухода за инфекционными больными. Этиотропное лечение.  Группы лекарственных препаратов.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lastRenderedPageBreak/>
        <w:t>Симптоматическое  и патогенетическое  лечени</w:t>
      </w:r>
      <w:r w:rsidR="00012C91" w:rsidRPr="00964E75">
        <w:rPr>
          <w:position w:val="2"/>
          <w:szCs w:val="28"/>
        </w:rPr>
        <w:t>е</w:t>
      </w:r>
      <w:r w:rsidRPr="00964E75">
        <w:rPr>
          <w:position w:val="2"/>
          <w:szCs w:val="28"/>
        </w:rPr>
        <w:t xml:space="preserve"> инфекционных заболеваний.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-142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Специфическая и неспецифическая профилактика. Понятия: «Вакцина»,  </w:t>
      </w:r>
      <w:r w:rsidR="0037694D" w:rsidRPr="00964E75">
        <w:rPr>
          <w:position w:val="2"/>
          <w:szCs w:val="28"/>
        </w:rPr>
        <w:t xml:space="preserve"> «Анатоксин».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Дезинфекция. Виды, способы. Дезинфекционные средства.</w:t>
      </w:r>
    </w:p>
    <w:p w:rsidR="00561EEF" w:rsidRPr="00964E75" w:rsidRDefault="00561EE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b/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Диета и режим питания инфекционных больных. Соблюдение требований диетотерапии. Постановление МЗ РБ № 135 от 29.08.2008 г. «Об утверждении Инструкции об организации диетического питания в государственных организациях»</w:t>
      </w:r>
      <w:r w:rsidR="004D5E24">
        <w:rPr>
          <w:position w:val="2"/>
          <w:szCs w:val="28"/>
        </w:rPr>
        <w:t xml:space="preserve"> в редакции постановлений МЗ РБ от 25.03.2011 №22, от 20.07.2011 №71</w:t>
      </w:r>
      <w:r w:rsidRPr="00964E75">
        <w:rPr>
          <w:position w:val="2"/>
          <w:szCs w:val="28"/>
        </w:rPr>
        <w:t>, состав диет, используемых при лечении инфекционных больных.</w:t>
      </w:r>
    </w:p>
    <w:p w:rsidR="00561EEF" w:rsidRPr="00964E75" w:rsidRDefault="00561EE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Профилактика пролежней и организация ухода за тяжелыми пациентами с инфекционной патологией.</w:t>
      </w:r>
    </w:p>
    <w:p w:rsidR="00561EEF" w:rsidRPr="00964E75" w:rsidRDefault="00561EE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Устройство и режим инфекционной больницы. Правила госпитализации инфекционных больных. </w:t>
      </w:r>
    </w:p>
    <w:p w:rsidR="007866E3" w:rsidRPr="00964E75" w:rsidRDefault="00561EE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Санитарно-эпидемический режим инфекционного отделения. Инфекционная безопасность пациентов и медработников. Постановление МЗ РБ от</w:t>
      </w:r>
      <w:r w:rsidR="004D5E24">
        <w:rPr>
          <w:position w:val="2"/>
          <w:szCs w:val="28"/>
        </w:rPr>
        <w:t xml:space="preserve">  05.07.</w:t>
      </w:r>
      <w:r w:rsidRPr="00964E75">
        <w:rPr>
          <w:position w:val="2"/>
          <w:szCs w:val="28"/>
        </w:rPr>
        <w:t xml:space="preserve"> 201</w:t>
      </w:r>
      <w:r w:rsidR="004D5E24">
        <w:rPr>
          <w:position w:val="2"/>
          <w:szCs w:val="28"/>
        </w:rPr>
        <w:t>7</w:t>
      </w:r>
      <w:r w:rsidRPr="00964E75">
        <w:rPr>
          <w:position w:val="2"/>
          <w:szCs w:val="28"/>
        </w:rPr>
        <w:t>г. № 7</w:t>
      </w:r>
      <w:r w:rsidR="004D5E24">
        <w:rPr>
          <w:position w:val="2"/>
          <w:szCs w:val="28"/>
        </w:rPr>
        <w:t>3</w:t>
      </w:r>
      <w:r w:rsidRPr="00964E75">
        <w:rPr>
          <w:position w:val="2"/>
          <w:szCs w:val="28"/>
        </w:rPr>
        <w:t xml:space="preserve"> «</w:t>
      </w:r>
      <w:r w:rsidRPr="00964E75">
        <w:rPr>
          <w:kern w:val="24"/>
          <w:position w:val="2"/>
          <w:szCs w:val="28"/>
        </w:rPr>
        <w:t>Санитарно-эпидемиологические</w:t>
      </w:r>
      <w:r w:rsidRPr="00964E75">
        <w:rPr>
          <w:position w:val="2"/>
          <w:szCs w:val="28"/>
        </w:rPr>
        <w:t xml:space="preserve"> требования к организациям здраво</w:t>
      </w:r>
      <w:r w:rsidR="004D5E24">
        <w:rPr>
          <w:position w:val="2"/>
          <w:szCs w:val="28"/>
        </w:rPr>
        <w:t>охранения, оказывающих</w:t>
      </w:r>
      <w:r w:rsidRPr="00964E75">
        <w:rPr>
          <w:position w:val="2"/>
          <w:szCs w:val="28"/>
        </w:rPr>
        <w:t xml:space="preserve"> медицинск</w:t>
      </w:r>
      <w:r w:rsidR="004D5E24">
        <w:rPr>
          <w:position w:val="2"/>
          <w:szCs w:val="28"/>
        </w:rPr>
        <w:t>ую помощь</w:t>
      </w:r>
      <w:r w:rsidRPr="00964E75">
        <w:rPr>
          <w:position w:val="2"/>
          <w:szCs w:val="28"/>
        </w:rPr>
        <w:t>, в том числе  к организации и проведению санитарно-противоэпидемических мероприятий по профилактике инфекционных заболеваний в организациях здравоохранения».</w:t>
      </w:r>
    </w:p>
    <w:p w:rsidR="007866E3" w:rsidRPr="00964E75" w:rsidRDefault="007866E3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gramStart"/>
      <w:r w:rsidRPr="00964E75">
        <w:rPr>
          <w:position w:val="2"/>
          <w:szCs w:val="28"/>
        </w:rPr>
        <w:t>Правила обращения с медицинскими отходам</w:t>
      </w:r>
      <w:r w:rsidR="00485AAF">
        <w:rPr>
          <w:position w:val="2"/>
          <w:szCs w:val="28"/>
        </w:rPr>
        <w:t xml:space="preserve"> в соответствии с </w:t>
      </w:r>
      <w:r w:rsidR="001C754D">
        <w:rPr>
          <w:position w:val="2"/>
          <w:szCs w:val="28"/>
        </w:rPr>
        <w:t xml:space="preserve">требованиями </w:t>
      </w:r>
      <w:r w:rsidR="00485AAF">
        <w:rPr>
          <w:position w:val="2"/>
          <w:szCs w:val="28"/>
        </w:rPr>
        <w:t>Постановлени</w:t>
      </w:r>
      <w:r w:rsidR="001C754D">
        <w:rPr>
          <w:position w:val="2"/>
          <w:szCs w:val="28"/>
        </w:rPr>
        <w:t xml:space="preserve">я </w:t>
      </w:r>
      <w:r w:rsidR="00485AAF">
        <w:rPr>
          <w:position w:val="2"/>
          <w:szCs w:val="28"/>
        </w:rPr>
        <w:t xml:space="preserve"> МЗ РБ № 14 от 07 02.2018 года «</w:t>
      </w:r>
      <w:r w:rsidR="001C754D">
        <w:rPr>
          <w:position w:val="2"/>
          <w:szCs w:val="28"/>
        </w:rPr>
        <w:t>Санитарно-эпидемиологические требования к обращению с медицинскими отходами»</w:t>
      </w:r>
      <w:r w:rsidRPr="00964E75">
        <w:rPr>
          <w:position w:val="2"/>
          <w:szCs w:val="28"/>
        </w:rPr>
        <w:t>.</w:t>
      </w:r>
      <w:proofErr w:type="gramEnd"/>
    </w:p>
    <w:p w:rsidR="007866E3" w:rsidRPr="00964E75" w:rsidRDefault="007866E3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Санитарн</w:t>
      </w:r>
      <w:r w:rsidR="00525E50" w:rsidRPr="00964E75">
        <w:rPr>
          <w:position w:val="2"/>
          <w:szCs w:val="28"/>
        </w:rPr>
        <w:t xml:space="preserve">о </w:t>
      </w:r>
      <w:r w:rsidRPr="00964E75">
        <w:rPr>
          <w:position w:val="2"/>
          <w:szCs w:val="28"/>
        </w:rPr>
        <w:t>- эпидеми</w:t>
      </w:r>
      <w:r w:rsidR="00525E50" w:rsidRPr="00964E75">
        <w:rPr>
          <w:position w:val="2"/>
          <w:szCs w:val="28"/>
        </w:rPr>
        <w:t>ологи</w:t>
      </w:r>
      <w:r w:rsidRPr="00964E75">
        <w:rPr>
          <w:position w:val="2"/>
          <w:szCs w:val="28"/>
        </w:rPr>
        <w:t xml:space="preserve">ческие </w:t>
      </w:r>
      <w:r w:rsidR="00525E50" w:rsidRPr="00964E75">
        <w:rPr>
          <w:position w:val="2"/>
          <w:szCs w:val="28"/>
        </w:rPr>
        <w:t>требования к проведению текущей и генеральной уборок. Правила эксплуатации бактерицидных облучателей.</w:t>
      </w:r>
    </w:p>
    <w:p w:rsidR="00525E50" w:rsidRPr="00964E75" w:rsidRDefault="00525E50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Санитарно</w:t>
      </w:r>
      <w:r w:rsidR="00A0622C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 xml:space="preserve">- эпидемиологические требования </w:t>
      </w:r>
      <w:r w:rsidR="00A0622C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к</w:t>
      </w:r>
      <w:r w:rsidR="00A0622C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бельевому режиму в инфекционных больницах.</w:t>
      </w:r>
      <w:r w:rsidR="00A0622C" w:rsidRPr="00964E75">
        <w:rPr>
          <w:position w:val="2"/>
          <w:szCs w:val="28"/>
        </w:rPr>
        <w:t xml:space="preserve"> </w:t>
      </w:r>
    </w:p>
    <w:p w:rsidR="00A0622C" w:rsidRPr="00964E75" w:rsidRDefault="00A0622C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Рекомендации ВОЗ по гигиене рук. Гигиеническая и хирургическая антисептика рук. Показания к применению медработниками стерильных и нестерильных перчаток.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Брюшной тиф, этиология, </w:t>
      </w:r>
      <w:r w:rsidR="0037694D" w:rsidRPr="00964E75">
        <w:rPr>
          <w:position w:val="2"/>
          <w:szCs w:val="28"/>
        </w:rPr>
        <w:t xml:space="preserve">эпидемиология, </w:t>
      </w:r>
      <w:r w:rsidRPr="00964E75">
        <w:rPr>
          <w:position w:val="2"/>
          <w:szCs w:val="28"/>
        </w:rPr>
        <w:t xml:space="preserve">патогенез, клиника, осложнения, лечение, уход. Помощь при кишечном кровотечении. Диспансеризация. Постановление МЗ РБ от 31.05.2012 г. № 53  </w:t>
      </w:r>
      <w:r w:rsidRPr="00964E75">
        <w:rPr>
          <w:b/>
          <w:position w:val="2"/>
          <w:szCs w:val="28"/>
        </w:rPr>
        <w:t>«</w:t>
      </w:r>
      <w:r w:rsidRPr="00964E75">
        <w:rPr>
          <w:position w:val="2"/>
          <w:szCs w:val="28"/>
        </w:rPr>
        <w:t xml:space="preserve">Об утверждении Санитарных норм и правил «Требования к организации и проведению санитарно-противоэпидемических мероприятий, направленных </w:t>
      </w:r>
      <w:r w:rsidRPr="00964E75">
        <w:rPr>
          <w:position w:val="2"/>
          <w:szCs w:val="28"/>
        </w:rPr>
        <w:lastRenderedPageBreak/>
        <w:t>на предотвращение заноса, возникновения и распространения брюшного тифа и паратифов».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num" w:pos="64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Пищевые </w:t>
      </w:r>
      <w:proofErr w:type="spellStart"/>
      <w:r w:rsidRPr="00964E75">
        <w:rPr>
          <w:position w:val="2"/>
          <w:szCs w:val="28"/>
        </w:rPr>
        <w:t>токсикоинфекции</w:t>
      </w:r>
      <w:proofErr w:type="spellEnd"/>
      <w:r w:rsidRPr="00964E75">
        <w:rPr>
          <w:position w:val="2"/>
          <w:szCs w:val="28"/>
        </w:rPr>
        <w:t xml:space="preserve">.  Этиология. Эпидемиология. Патогенез. </w:t>
      </w:r>
      <w:r w:rsidR="0037694D" w:rsidRPr="00964E75">
        <w:rPr>
          <w:position w:val="2"/>
          <w:szCs w:val="28"/>
        </w:rPr>
        <w:t xml:space="preserve">Клиника. </w:t>
      </w:r>
      <w:r w:rsidRPr="00964E75">
        <w:rPr>
          <w:position w:val="2"/>
          <w:szCs w:val="28"/>
        </w:rPr>
        <w:t xml:space="preserve">Диагностика. Лечение. Диспансеризация. Организация мероприятий по оказанию помощи при обезвоживании </w:t>
      </w:r>
      <w:r w:rsidRPr="00964E75">
        <w:rPr>
          <w:position w:val="2"/>
          <w:szCs w:val="28"/>
          <w:lang w:val="en-US"/>
        </w:rPr>
        <w:t>I</w:t>
      </w:r>
      <w:r w:rsidRPr="00964E75">
        <w:rPr>
          <w:position w:val="2"/>
          <w:szCs w:val="28"/>
        </w:rPr>
        <w:t xml:space="preserve">, </w:t>
      </w:r>
      <w:r w:rsidRPr="00964E75">
        <w:rPr>
          <w:position w:val="2"/>
          <w:szCs w:val="28"/>
          <w:lang w:val="en-US"/>
        </w:rPr>
        <w:t>II</w:t>
      </w:r>
      <w:r w:rsidRPr="00964E75">
        <w:rPr>
          <w:position w:val="2"/>
          <w:szCs w:val="28"/>
        </w:rPr>
        <w:t xml:space="preserve"> степени.</w:t>
      </w:r>
    </w:p>
    <w:p w:rsidR="003D3249" w:rsidRPr="00964E75" w:rsidRDefault="003D3249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Сальмонеллез, локализованные и </w:t>
      </w:r>
      <w:proofErr w:type="spellStart"/>
      <w:r w:rsidRPr="00964E75">
        <w:rPr>
          <w:position w:val="2"/>
          <w:szCs w:val="28"/>
        </w:rPr>
        <w:t>генерал</w:t>
      </w:r>
      <w:r w:rsidR="0037694D" w:rsidRPr="00964E75">
        <w:rPr>
          <w:position w:val="2"/>
          <w:szCs w:val="28"/>
        </w:rPr>
        <w:t>изованные</w:t>
      </w:r>
      <w:proofErr w:type="spellEnd"/>
      <w:r w:rsidR="0037694D" w:rsidRPr="00964E75">
        <w:rPr>
          <w:position w:val="2"/>
          <w:szCs w:val="28"/>
        </w:rPr>
        <w:t xml:space="preserve">  формы. </w:t>
      </w:r>
      <w:r w:rsidRPr="00964E75">
        <w:rPr>
          <w:position w:val="2"/>
          <w:szCs w:val="28"/>
        </w:rPr>
        <w:t xml:space="preserve">  Постановление МЗ РБ №31 от 29.03.2012г.</w:t>
      </w:r>
      <w:r w:rsidRPr="00964E75">
        <w:rPr>
          <w:b/>
          <w:position w:val="2"/>
          <w:szCs w:val="28"/>
        </w:rPr>
        <w:t xml:space="preserve"> «</w:t>
      </w:r>
      <w:r w:rsidRPr="00964E75">
        <w:rPr>
          <w:position w:val="2"/>
          <w:szCs w:val="28"/>
        </w:rPr>
        <w:t>Об утверждении Санитарных норм и правил «Требования к организации и проведению санитарно- противоэпидемических мероприятий, направленных на предотвращение заноса, возникновения и распространения острых кишечных инфекций».</w:t>
      </w:r>
    </w:p>
    <w:p w:rsidR="004C086F" w:rsidRPr="00964E75" w:rsidRDefault="004C086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Бруцеллез. Определение. Этиология. Эпидемиология. Патогенез. Диагностика. Клиника. Лечение. Диспансеризация. </w:t>
      </w:r>
    </w:p>
    <w:p w:rsidR="004C086F" w:rsidRPr="00964E75" w:rsidRDefault="004C086F" w:rsidP="00C42D70">
      <w:pPr>
        <w:pStyle w:val="11"/>
        <w:numPr>
          <w:ilvl w:val="0"/>
          <w:numId w:val="13"/>
        </w:numPr>
        <w:shd w:val="clear" w:color="auto" w:fill="FFFFFF"/>
        <w:spacing w:line="276" w:lineRule="auto"/>
        <w:ind w:left="0" w:firstLine="709"/>
        <w:jc w:val="both"/>
        <w:rPr>
          <w:i/>
          <w:position w:val="2"/>
          <w:sz w:val="28"/>
          <w:szCs w:val="28"/>
        </w:rPr>
      </w:pPr>
      <w:r w:rsidRPr="00964E75">
        <w:rPr>
          <w:position w:val="2"/>
          <w:sz w:val="28"/>
          <w:szCs w:val="28"/>
        </w:rPr>
        <w:t>Лептоспироз. Определение. Этиология. Эпидемиология. Патогенез. Диагностика. Клиника. Лечение. Диспансеризация. Приказ № 200 МЗ РБ от 21.03.2006 г. «О профилактике заболевания людей лептоспирозом».</w:t>
      </w:r>
    </w:p>
    <w:p w:rsidR="004C086F" w:rsidRPr="00964E75" w:rsidRDefault="004C086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Дизентерия. Этиология, эпидемиология, патогенез. Клиника, формы и варианты течения. Роль фельдшера в диспансеризации больных и профилактике  дизентерии.</w:t>
      </w:r>
    </w:p>
    <w:p w:rsidR="004C086F" w:rsidRPr="00964E75" w:rsidRDefault="004C086F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Дизентерия. Диагностика. Лечение. Профилактика. Диспансеризация. Постановление МЗ РБ №31 от 29.03.2012г.</w:t>
      </w:r>
      <w:r w:rsidRPr="00964E75">
        <w:rPr>
          <w:b/>
          <w:position w:val="2"/>
          <w:szCs w:val="28"/>
        </w:rPr>
        <w:t xml:space="preserve"> «</w:t>
      </w:r>
      <w:r w:rsidRPr="00964E75">
        <w:rPr>
          <w:position w:val="2"/>
          <w:szCs w:val="28"/>
        </w:rPr>
        <w:t>Об утверждении Санитарных норм и правил «Требования к организации и проведению санитарно- противоэпидемических мероприятий, направленных на предотвращение заноса, возникновения и распространения острых кишечных инфекций».</w:t>
      </w:r>
    </w:p>
    <w:p w:rsidR="004C086F" w:rsidRPr="00964E75" w:rsidRDefault="004C086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Грипп. Особенности ухода за лихорадящим больным. Роль фельдшера в профилактике эпидемии гриппа.</w:t>
      </w:r>
    </w:p>
    <w:p w:rsidR="00E476F7" w:rsidRPr="00964E75" w:rsidRDefault="004C086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Менингококковая инфекция, этиология, эпидемиология, патогенез. Локализованные формы. </w:t>
      </w:r>
      <w:r w:rsidR="003D3249" w:rsidRPr="00964E75">
        <w:rPr>
          <w:position w:val="2"/>
          <w:szCs w:val="28"/>
        </w:rPr>
        <w:t xml:space="preserve"> </w:t>
      </w:r>
    </w:p>
    <w:p w:rsidR="00B97CE6" w:rsidRPr="00964E75" w:rsidRDefault="003D3249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 w:val="30"/>
          <w:szCs w:val="30"/>
        </w:rPr>
      </w:pPr>
      <w:r w:rsidRPr="00964E75">
        <w:rPr>
          <w:position w:val="2"/>
          <w:szCs w:val="28"/>
        </w:rPr>
        <w:t xml:space="preserve">Мероприятия в очаге менингококковой инфекции. Диспансеризация. </w:t>
      </w:r>
      <w:r w:rsidR="00B97CE6" w:rsidRPr="00964E75">
        <w:rPr>
          <w:position w:val="2"/>
          <w:sz w:val="30"/>
          <w:szCs w:val="30"/>
        </w:rPr>
        <w:t>Постановление Министерства здравоохранения Республики Беларусь</w:t>
      </w:r>
    </w:p>
    <w:p w:rsidR="00B97CE6" w:rsidRPr="00964E75" w:rsidRDefault="00B97CE6" w:rsidP="00C42D70">
      <w:pPr>
        <w:spacing w:line="276" w:lineRule="auto"/>
        <w:ind w:firstLine="709"/>
        <w:jc w:val="both"/>
        <w:rPr>
          <w:position w:val="2"/>
          <w:sz w:val="30"/>
          <w:szCs w:val="30"/>
        </w:rPr>
      </w:pPr>
      <w:r w:rsidRPr="00964E75">
        <w:rPr>
          <w:position w:val="2"/>
          <w:sz w:val="30"/>
          <w:szCs w:val="30"/>
        </w:rPr>
        <w:t>12 ноября 2012 № 174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менингококковой инфекции»</w:t>
      </w:r>
    </w:p>
    <w:p w:rsidR="00E476F7" w:rsidRPr="00964E75" w:rsidRDefault="003D3249" w:rsidP="00C42D70">
      <w:pPr>
        <w:numPr>
          <w:ilvl w:val="0"/>
          <w:numId w:val="13"/>
        </w:numPr>
        <w:tabs>
          <w:tab w:val="left" w:pos="-142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Менингококковая инфекция. </w:t>
      </w:r>
      <w:proofErr w:type="spellStart"/>
      <w:r w:rsidRPr="00964E75">
        <w:rPr>
          <w:position w:val="2"/>
          <w:szCs w:val="28"/>
        </w:rPr>
        <w:t>Генерализованные</w:t>
      </w:r>
      <w:proofErr w:type="spellEnd"/>
      <w:r w:rsidRPr="00964E75">
        <w:rPr>
          <w:position w:val="2"/>
          <w:szCs w:val="28"/>
        </w:rPr>
        <w:t xml:space="preserve"> формы. Составить план лечения при  патологии.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Вирусные гепатиты</w:t>
      </w:r>
      <w:proofErr w:type="gramStart"/>
      <w:r w:rsidRPr="00964E75">
        <w:rPr>
          <w:position w:val="2"/>
          <w:szCs w:val="28"/>
        </w:rPr>
        <w:t xml:space="preserve"> А</w:t>
      </w:r>
      <w:proofErr w:type="gramEnd"/>
      <w:r w:rsidRPr="00964E75">
        <w:rPr>
          <w:position w:val="2"/>
          <w:szCs w:val="28"/>
        </w:rPr>
        <w:t>, Е. Диет</w:t>
      </w:r>
      <w:r w:rsidR="004C086F" w:rsidRPr="00964E75">
        <w:rPr>
          <w:position w:val="2"/>
          <w:szCs w:val="28"/>
        </w:rPr>
        <w:t>о</w:t>
      </w:r>
      <w:r w:rsidRPr="00964E75">
        <w:rPr>
          <w:position w:val="2"/>
          <w:szCs w:val="28"/>
        </w:rPr>
        <w:t>терапия при различных стадиях заболевания и реконвалесценции.</w:t>
      </w:r>
      <w:r w:rsidR="004C086F" w:rsidRPr="00964E75">
        <w:rPr>
          <w:position w:val="2"/>
          <w:szCs w:val="28"/>
        </w:rPr>
        <w:t xml:space="preserve"> Диспансеризация.</w:t>
      </w:r>
      <w:r w:rsidRPr="00964E75">
        <w:rPr>
          <w:position w:val="2"/>
          <w:szCs w:val="28"/>
        </w:rPr>
        <w:t xml:space="preserve"> </w:t>
      </w:r>
    </w:p>
    <w:p w:rsidR="004C086F" w:rsidRPr="00964E75" w:rsidRDefault="004C086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lastRenderedPageBreak/>
        <w:t>Вирусные гепатиты, пути передачи. Профилактика парентеральных гепатитов.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Основные принципы лечения парентеральных вирусных гепатитов. Осложнения. Профилактика. Организация противоэпидемических мероприятий в очаге.</w:t>
      </w:r>
    </w:p>
    <w:p w:rsidR="00561EEF" w:rsidRPr="00964E75" w:rsidRDefault="00561EE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Вирусный гепатит В. Этиология. Эпидемиология. Патогенез. Диагностика. </w:t>
      </w:r>
    </w:p>
    <w:p w:rsidR="00561EEF" w:rsidRPr="00964E75" w:rsidRDefault="00561EEF" w:rsidP="00C42D70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Вирусный гепатит В. Клиника. Лечение. Профилактика. Диспансеризация. </w:t>
      </w:r>
    </w:p>
    <w:p w:rsidR="00561EEF" w:rsidRPr="00964E75" w:rsidRDefault="00561EEF" w:rsidP="00C42D70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position w:val="2"/>
          <w:sz w:val="30"/>
          <w:szCs w:val="30"/>
        </w:rPr>
      </w:pPr>
      <w:r w:rsidRPr="00964E75">
        <w:rPr>
          <w:position w:val="2"/>
          <w:szCs w:val="28"/>
        </w:rPr>
        <w:t xml:space="preserve">Вирусный гепатит С. Этиология. Эпидемиология. Патогенез. Диагностика. Клиника. Лечение. Профилактика. Диспансеризация. Постановление МЗ РБ № 11 от 06.02. 2013г. </w:t>
      </w:r>
      <w:r w:rsidRPr="00964E75">
        <w:rPr>
          <w:position w:val="2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</w:r>
      <w:r w:rsidRPr="00964E75">
        <w:rPr>
          <w:position w:val="2"/>
          <w:szCs w:val="28"/>
        </w:rPr>
        <w:t>.</w:t>
      </w:r>
    </w:p>
    <w:p w:rsidR="00440A1F" w:rsidRPr="00C42D70" w:rsidRDefault="00440A1F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C42D70">
        <w:rPr>
          <w:position w:val="2"/>
          <w:szCs w:val="28"/>
        </w:rPr>
        <w:t xml:space="preserve">Вирусный гепатит Д. Этиология. Эпидемиология. Патогенез. Диагностика. Особенности течения. </w:t>
      </w:r>
    </w:p>
    <w:p w:rsidR="00561EEF" w:rsidRPr="00964E75" w:rsidRDefault="00440A1F" w:rsidP="00C42D70">
      <w:pPr>
        <w:pStyle w:val="2"/>
        <w:numPr>
          <w:ilvl w:val="0"/>
          <w:numId w:val="13"/>
        </w:numPr>
        <w:tabs>
          <w:tab w:val="left" w:pos="142"/>
        </w:tabs>
        <w:spacing w:line="276" w:lineRule="auto"/>
        <w:ind w:left="0" w:firstLine="709"/>
        <w:rPr>
          <w:position w:val="2"/>
          <w:sz w:val="28"/>
          <w:szCs w:val="28"/>
        </w:rPr>
      </w:pPr>
      <w:r w:rsidRPr="00964E75">
        <w:rPr>
          <w:position w:val="2"/>
          <w:sz w:val="28"/>
          <w:szCs w:val="28"/>
        </w:rPr>
        <w:t>П</w:t>
      </w:r>
      <w:r w:rsidR="00561EEF" w:rsidRPr="00964E75">
        <w:rPr>
          <w:position w:val="2"/>
          <w:sz w:val="28"/>
          <w:szCs w:val="28"/>
        </w:rPr>
        <w:t>рофилактик</w:t>
      </w:r>
      <w:r w:rsidRPr="00964E75">
        <w:rPr>
          <w:position w:val="2"/>
          <w:sz w:val="28"/>
          <w:szCs w:val="28"/>
        </w:rPr>
        <w:t>а внутрибольничного заражения</w:t>
      </w:r>
      <w:r w:rsidR="00561EEF" w:rsidRPr="00964E75">
        <w:rPr>
          <w:position w:val="2"/>
          <w:sz w:val="28"/>
          <w:szCs w:val="28"/>
        </w:rPr>
        <w:t xml:space="preserve"> ПВГ</w:t>
      </w:r>
      <w:r w:rsidRPr="00964E75">
        <w:rPr>
          <w:position w:val="2"/>
          <w:sz w:val="28"/>
          <w:szCs w:val="28"/>
        </w:rPr>
        <w:t xml:space="preserve">. Мероприятия, </w:t>
      </w:r>
      <w:r w:rsidR="00561EEF" w:rsidRPr="00964E75">
        <w:rPr>
          <w:position w:val="2"/>
          <w:sz w:val="28"/>
          <w:szCs w:val="28"/>
        </w:rPr>
        <w:t>направленные на предупреждение инфицирования</w:t>
      </w:r>
      <w:r w:rsidRPr="00964E75">
        <w:rPr>
          <w:position w:val="2"/>
          <w:sz w:val="28"/>
          <w:szCs w:val="28"/>
        </w:rPr>
        <w:t xml:space="preserve"> ПВГ</w:t>
      </w:r>
      <w:r w:rsidR="00561EEF" w:rsidRPr="00964E75">
        <w:rPr>
          <w:position w:val="2"/>
          <w:sz w:val="28"/>
          <w:szCs w:val="28"/>
        </w:rPr>
        <w:t xml:space="preserve"> пациентов и работников</w:t>
      </w:r>
      <w:r w:rsidRPr="00964E75">
        <w:rPr>
          <w:position w:val="2"/>
          <w:sz w:val="28"/>
          <w:szCs w:val="28"/>
        </w:rPr>
        <w:t xml:space="preserve">  организаций здравоохранения.</w:t>
      </w:r>
    </w:p>
    <w:p w:rsidR="001540C2" w:rsidRPr="00964E75" w:rsidRDefault="00440A1F" w:rsidP="00C42D70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position w:val="2"/>
          <w:sz w:val="30"/>
          <w:szCs w:val="30"/>
        </w:rPr>
      </w:pPr>
      <w:r w:rsidRPr="00964E75">
        <w:rPr>
          <w:position w:val="2"/>
          <w:szCs w:val="28"/>
        </w:rPr>
        <w:t>Действия медицинских работников в аварийных ситуациях при контакте с кровью и другими биологическими жидкостями в</w:t>
      </w:r>
      <w:r w:rsidR="001540C2" w:rsidRPr="00964E75">
        <w:rPr>
          <w:position w:val="2"/>
          <w:szCs w:val="28"/>
        </w:rPr>
        <w:t xml:space="preserve"> соответствии с Постановлением  МЗ РБ № 11 от 06.02. 2013г. </w:t>
      </w:r>
      <w:r w:rsidR="001540C2" w:rsidRPr="00964E75">
        <w:rPr>
          <w:position w:val="2"/>
          <w:sz w:val="30"/>
          <w:szCs w:val="30"/>
        </w:rPr>
        <w:t>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</w:r>
      <w:r w:rsidR="001540C2" w:rsidRPr="00964E75">
        <w:rPr>
          <w:position w:val="2"/>
          <w:szCs w:val="28"/>
        </w:rPr>
        <w:t>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Холера. </w:t>
      </w:r>
      <w:r w:rsidR="009F2F3A" w:rsidRPr="00964E75">
        <w:rPr>
          <w:position w:val="2"/>
          <w:szCs w:val="28"/>
        </w:rPr>
        <w:t>Последовательность действий</w:t>
      </w:r>
      <w:r w:rsidRPr="00964E75">
        <w:rPr>
          <w:position w:val="2"/>
          <w:szCs w:val="28"/>
        </w:rPr>
        <w:t xml:space="preserve"> </w:t>
      </w:r>
      <w:r w:rsidR="009F2F3A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 xml:space="preserve">медработника среднего звена в очаге </w:t>
      </w:r>
      <w:r w:rsidR="009F2F3A" w:rsidRPr="00964E75">
        <w:rPr>
          <w:position w:val="2"/>
          <w:szCs w:val="28"/>
        </w:rPr>
        <w:t>холеры</w:t>
      </w:r>
      <w:r w:rsidRPr="00964E75">
        <w:rPr>
          <w:position w:val="2"/>
          <w:szCs w:val="28"/>
        </w:rPr>
        <w:t>. Постановление № 78 от 25.07.2003 г. «Об утверждении санитарных правил 3.4.17-13.2003 «Профилактика холеры. Общие требования к эпидемиологическому надзору за холерой».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Чума. Меры и средства личной профилактики.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Приложения №9,10 к инструкции 3.4.11-17-13-2003 «Инструкция по  забору материала для лабораторного исследования от больного (трупа) при подозрении на заболевание холерой, чумой, КВГЛ, синдромами неясной этиологии».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Показания и противопоказания к активной и пассивной иммунизации. Требования, предъявляемые к иммунобиологическим  препаратам. </w:t>
      </w:r>
    </w:p>
    <w:p w:rsidR="004A64B8" w:rsidRPr="00013DC6" w:rsidRDefault="004A64B8" w:rsidP="00C42D70">
      <w:pPr>
        <w:numPr>
          <w:ilvl w:val="0"/>
          <w:numId w:val="13"/>
        </w:numPr>
        <w:spacing w:line="276" w:lineRule="auto"/>
        <w:ind w:left="0" w:firstLine="709"/>
        <w:jc w:val="both"/>
        <w:textAlignment w:val="baseline"/>
        <w:rPr>
          <w:position w:val="2"/>
          <w:szCs w:val="28"/>
        </w:rPr>
      </w:pPr>
      <w:r w:rsidRPr="00964E75">
        <w:rPr>
          <w:position w:val="2"/>
          <w:szCs w:val="28"/>
        </w:rPr>
        <w:lastRenderedPageBreak/>
        <w:t>Способы введения иммунобиологических препаратов.  Постановление №</w:t>
      </w:r>
      <w:r w:rsidR="00FF6B87">
        <w:rPr>
          <w:position w:val="2"/>
          <w:szCs w:val="28"/>
        </w:rPr>
        <w:t>42</w:t>
      </w:r>
      <w:r w:rsidRPr="00964E75">
        <w:rPr>
          <w:position w:val="2"/>
          <w:szCs w:val="28"/>
        </w:rPr>
        <w:t xml:space="preserve"> МЗ РБ от 1</w:t>
      </w:r>
      <w:r w:rsidR="00FF6B87">
        <w:rPr>
          <w:position w:val="2"/>
          <w:szCs w:val="28"/>
        </w:rPr>
        <w:t>7</w:t>
      </w:r>
      <w:r w:rsidRPr="00964E75">
        <w:rPr>
          <w:position w:val="2"/>
          <w:szCs w:val="28"/>
        </w:rPr>
        <w:t>.0</w:t>
      </w:r>
      <w:r w:rsidR="00FF6B87">
        <w:rPr>
          <w:position w:val="2"/>
          <w:szCs w:val="28"/>
        </w:rPr>
        <w:t>5</w:t>
      </w:r>
      <w:r w:rsidRPr="00964E75">
        <w:rPr>
          <w:position w:val="2"/>
          <w:szCs w:val="28"/>
        </w:rPr>
        <w:t>.201</w:t>
      </w:r>
      <w:r w:rsidR="00FF6B87">
        <w:rPr>
          <w:position w:val="2"/>
          <w:szCs w:val="28"/>
        </w:rPr>
        <w:t>8</w:t>
      </w:r>
      <w:r w:rsidRPr="00964E75">
        <w:rPr>
          <w:position w:val="2"/>
          <w:szCs w:val="28"/>
        </w:rPr>
        <w:t>г. «</w:t>
      </w:r>
      <w:r w:rsidRPr="00013DC6">
        <w:rPr>
          <w:bCs/>
          <w:position w:val="2"/>
          <w:szCs w:val="28"/>
        </w:rPr>
        <w:t xml:space="preserve">О </w:t>
      </w:r>
      <w:r w:rsidR="00013DC6" w:rsidRPr="00013DC6">
        <w:rPr>
          <w:bCs/>
          <w:position w:val="2"/>
          <w:szCs w:val="28"/>
        </w:rPr>
        <w:t xml:space="preserve"> профилактических прививках</w:t>
      </w:r>
      <w:r w:rsidRPr="00013DC6">
        <w:rPr>
          <w:bCs/>
          <w:position w:val="2"/>
          <w:szCs w:val="28"/>
        </w:rPr>
        <w:t>».</w:t>
      </w:r>
      <w:r w:rsidRPr="00013DC6">
        <w:rPr>
          <w:b/>
          <w:position w:val="2"/>
          <w:szCs w:val="28"/>
        </w:rPr>
        <w:t xml:space="preserve"> </w:t>
      </w:r>
    </w:p>
    <w:p w:rsidR="004A64B8" w:rsidRPr="00964E75" w:rsidRDefault="004A64B8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Вакцинация и ревакцинация, реакция на прививку. Роль фельдшера в организации и проведении иммунопрофилактики. Учетная документация.</w:t>
      </w:r>
    </w:p>
    <w:p w:rsidR="004A64B8" w:rsidRPr="00964E75" w:rsidRDefault="004A64B8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Кишечное кровотечение (причины, клиника, неотложная помощь).</w:t>
      </w:r>
    </w:p>
    <w:p w:rsidR="003D3249" w:rsidRPr="00964E75" w:rsidRDefault="003D3249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Инфекционно-токсический шок (причины, клиника, неотложная помощь).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Гиповолемический</w:t>
      </w:r>
      <w:proofErr w:type="spellEnd"/>
      <w:r w:rsidRPr="00964E75">
        <w:rPr>
          <w:position w:val="2"/>
          <w:szCs w:val="28"/>
        </w:rPr>
        <w:t xml:space="preserve"> </w:t>
      </w:r>
      <w:r w:rsidR="00E476F7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шок (причины, клиника, неотложная помощь).</w:t>
      </w:r>
    </w:p>
    <w:p w:rsidR="00BF5C9F" w:rsidRPr="00964E75" w:rsidRDefault="007845F0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>
        <w:rPr>
          <w:position w:val="2"/>
          <w:szCs w:val="28"/>
        </w:rPr>
        <w:t>Острые кишечные инфекции (</w:t>
      </w:r>
      <w:r w:rsidR="00BF5C9F" w:rsidRPr="00964E75">
        <w:rPr>
          <w:position w:val="2"/>
          <w:szCs w:val="28"/>
        </w:rPr>
        <w:t>степени обезвоживания, причины, клиника, неотложная помощь).</w:t>
      </w:r>
    </w:p>
    <w:p w:rsidR="004A64B8" w:rsidRPr="00964E75" w:rsidRDefault="00BF5C9F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Отек головного мозга (причины, клиника, неотложная помощь).</w:t>
      </w:r>
    </w:p>
    <w:p w:rsidR="003D3249" w:rsidRPr="00964E75" w:rsidRDefault="003D3249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Анафилак</w:t>
      </w:r>
      <w:proofErr w:type="spellEnd"/>
      <w:proofErr w:type="gramStart"/>
      <w:r w:rsidR="00D27D2A" w:rsidRPr="00964E75">
        <w:rPr>
          <w:position w:val="2"/>
          <w:szCs w:val="28"/>
          <w:lang w:val="en-US"/>
        </w:rPr>
        <w:t>c</w:t>
      </w:r>
      <w:proofErr w:type="spellStart"/>
      <w:proofErr w:type="gramEnd"/>
      <w:r w:rsidR="00D27D2A" w:rsidRPr="00964E75">
        <w:rPr>
          <w:position w:val="2"/>
          <w:szCs w:val="28"/>
        </w:rPr>
        <w:t>ия</w:t>
      </w:r>
      <w:proofErr w:type="spellEnd"/>
      <w:r w:rsidR="00D27D2A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 xml:space="preserve"> (причины, клиника, неотложная помощь</w:t>
      </w:r>
      <w:r w:rsidR="00D27D2A" w:rsidRPr="00964E75">
        <w:rPr>
          <w:position w:val="2"/>
          <w:szCs w:val="28"/>
        </w:rPr>
        <w:t xml:space="preserve"> в соответствии с т</w:t>
      </w:r>
      <w:r w:rsidR="0022373E">
        <w:rPr>
          <w:position w:val="2"/>
          <w:szCs w:val="28"/>
        </w:rPr>
        <w:t>ребованиями Постановления МЗРБ 50</w:t>
      </w:r>
      <w:r w:rsidR="00D27D2A" w:rsidRPr="00964E75">
        <w:rPr>
          <w:position w:val="2"/>
          <w:szCs w:val="28"/>
        </w:rPr>
        <w:t xml:space="preserve"> от </w:t>
      </w:r>
      <w:r w:rsidR="007845F0" w:rsidRPr="007845F0">
        <w:rPr>
          <w:position w:val="2"/>
          <w:szCs w:val="28"/>
        </w:rPr>
        <w:t>01</w:t>
      </w:r>
      <w:r w:rsidR="00D27D2A" w:rsidRPr="007845F0">
        <w:rPr>
          <w:position w:val="2"/>
          <w:szCs w:val="28"/>
        </w:rPr>
        <w:t>.07.</w:t>
      </w:r>
      <w:r w:rsidR="00D27D2A" w:rsidRPr="00964E75">
        <w:rPr>
          <w:position w:val="2"/>
          <w:szCs w:val="28"/>
        </w:rPr>
        <w:t>201</w:t>
      </w:r>
      <w:r w:rsidR="0022373E">
        <w:rPr>
          <w:position w:val="2"/>
          <w:szCs w:val="28"/>
        </w:rPr>
        <w:t>7</w:t>
      </w:r>
      <w:r w:rsidR="00D27D2A" w:rsidRPr="00964E75">
        <w:rPr>
          <w:position w:val="2"/>
          <w:szCs w:val="28"/>
        </w:rPr>
        <w:t>г.</w:t>
      </w:r>
      <w:r w:rsidR="00D27D2A" w:rsidRPr="00964E75">
        <w:rPr>
          <w:position w:val="2"/>
          <w:sz w:val="24"/>
        </w:rPr>
        <w:t xml:space="preserve"> </w:t>
      </w:r>
      <w:r w:rsidR="00D27D2A" w:rsidRPr="00964E75">
        <w:rPr>
          <w:position w:val="2"/>
          <w:szCs w:val="28"/>
        </w:rPr>
        <w:t>Клинический протокол «Экстренной медицинской помощи пациентам с анафилаксией»</w:t>
      </w:r>
      <w:r w:rsidRPr="00964E75">
        <w:rPr>
          <w:position w:val="2"/>
          <w:szCs w:val="28"/>
        </w:rPr>
        <w:t>).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Острая дыхательная недостаточность (причины, клиника, неотложная помощь).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Инфекционно-токсическая энцефалопатия (причины, клиника, неотложная помощь).</w:t>
      </w:r>
    </w:p>
    <w:p w:rsidR="00335BFA" w:rsidRPr="00964E75" w:rsidRDefault="00335BFA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Острая почечная недостаточность и оказание неотложной помощи.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Роль фельдшера в проведении профилактических, лечебно-диагностических и реабилитационных мероприятий.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Роль фельдшера в соблюдении санитарно- противоэпидемического режима в организациях здравоохранения.</w:t>
      </w:r>
    </w:p>
    <w:p w:rsidR="00BF5C9F" w:rsidRPr="00964E75" w:rsidRDefault="0000756B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Определение понятия «</w:t>
      </w:r>
      <w:r w:rsidR="00FF6B87">
        <w:rPr>
          <w:position w:val="2"/>
          <w:szCs w:val="28"/>
        </w:rPr>
        <w:t>И</w:t>
      </w:r>
      <w:r w:rsidR="00BF5C9F" w:rsidRPr="00964E75">
        <w:rPr>
          <w:position w:val="2"/>
          <w:szCs w:val="28"/>
        </w:rPr>
        <w:t>нфекци</w:t>
      </w:r>
      <w:r w:rsidRPr="00964E75">
        <w:rPr>
          <w:position w:val="2"/>
          <w:szCs w:val="28"/>
        </w:rPr>
        <w:t>я</w:t>
      </w:r>
      <w:r w:rsidR="00BF5C9F" w:rsidRPr="00964E75">
        <w:rPr>
          <w:position w:val="2"/>
          <w:szCs w:val="28"/>
        </w:rPr>
        <w:t>, связанн</w:t>
      </w:r>
      <w:r w:rsidRPr="00964E75">
        <w:rPr>
          <w:position w:val="2"/>
          <w:szCs w:val="28"/>
        </w:rPr>
        <w:t>ая</w:t>
      </w:r>
      <w:r w:rsidR="00BF5C9F" w:rsidRPr="00964E75">
        <w:rPr>
          <w:position w:val="2"/>
          <w:szCs w:val="28"/>
        </w:rPr>
        <w:t xml:space="preserve"> с оказанием медицинской помощи</w:t>
      </w:r>
      <w:r w:rsidRPr="00964E75">
        <w:rPr>
          <w:position w:val="2"/>
          <w:szCs w:val="28"/>
        </w:rPr>
        <w:t>»</w:t>
      </w:r>
      <w:r w:rsidR="005E2E70" w:rsidRPr="00964E75">
        <w:rPr>
          <w:position w:val="2"/>
          <w:szCs w:val="28"/>
        </w:rPr>
        <w:t>.</w:t>
      </w:r>
      <w:r w:rsidRPr="00964E75">
        <w:rPr>
          <w:position w:val="2"/>
          <w:szCs w:val="28"/>
        </w:rPr>
        <w:t xml:space="preserve"> Субъективные и объективные </w:t>
      </w:r>
      <w:r w:rsidR="003D3249" w:rsidRPr="00964E75">
        <w:rPr>
          <w:position w:val="2"/>
          <w:szCs w:val="28"/>
        </w:rPr>
        <w:t>причин</w:t>
      </w:r>
      <w:r w:rsidR="00BF5C9F" w:rsidRPr="00964E75">
        <w:rPr>
          <w:position w:val="2"/>
          <w:szCs w:val="28"/>
        </w:rPr>
        <w:t>ы</w:t>
      </w:r>
      <w:r w:rsidR="005E2E70" w:rsidRPr="00964E75">
        <w:rPr>
          <w:position w:val="2"/>
          <w:szCs w:val="28"/>
        </w:rPr>
        <w:t xml:space="preserve"> возникновения ИСМП</w:t>
      </w:r>
      <w:r w:rsidR="003D3249" w:rsidRPr="00964E75">
        <w:rPr>
          <w:position w:val="2"/>
          <w:szCs w:val="28"/>
        </w:rPr>
        <w:t>, пути распространения,</w:t>
      </w:r>
      <w:r w:rsidR="005E2E70" w:rsidRPr="00964E75">
        <w:rPr>
          <w:position w:val="2"/>
          <w:szCs w:val="28"/>
        </w:rPr>
        <w:t xml:space="preserve"> классификация.</w:t>
      </w:r>
    </w:p>
    <w:p w:rsidR="005E2E70" w:rsidRPr="00964E75" w:rsidRDefault="005E2E70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Особенности развития </w:t>
      </w:r>
      <w:proofErr w:type="spellStart"/>
      <w:r w:rsidRPr="00964E75">
        <w:rPr>
          <w:position w:val="2"/>
          <w:szCs w:val="28"/>
        </w:rPr>
        <w:t>эпидпроцесса</w:t>
      </w:r>
      <w:proofErr w:type="spellEnd"/>
      <w:r w:rsidRPr="00964E75">
        <w:rPr>
          <w:position w:val="2"/>
          <w:szCs w:val="28"/>
        </w:rPr>
        <w:t xml:space="preserve"> при инфекциях, связанных с оказанием медицинской помощи</w:t>
      </w:r>
      <w:r w:rsidR="00584F24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(этиология, эпидемиология, порядок выявления, регистрация, профилактика).</w:t>
      </w:r>
    </w:p>
    <w:p w:rsidR="005E2E70" w:rsidRPr="00964E75" w:rsidRDefault="005E2E70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Организация и проведения инфекционного контроля в организациях здравоохранения, работа комиссий по профилактике ИСМП.</w:t>
      </w:r>
    </w:p>
    <w:p w:rsidR="005E2E70" w:rsidRPr="00964E75" w:rsidRDefault="00584F24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lastRenderedPageBreak/>
        <w:t>Организация и проведение микробиологического мониторинга устойчивости микроорганизмов к химическим средствам дезинфекции и антибиотикам.</w:t>
      </w:r>
    </w:p>
    <w:p w:rsidR="00584F24" w:rsidRPr="00964E75" w:rsidRDefault="00584F24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Противоэпидемические мероприятия в организациях здравоохранения  при регистрации в них инфекционных заболеваний.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Аденовирусная инфекция. Этиология. Эпидемиология. Патогенез. Диагностика. Клиника. Лечение. Профилактика. Диспансеризация.</w:t>
      </w:r>
    </w:p>
    <w:p w:rsidR="00F06F1A" w:rsidRPr="00964E75" w:rsidRDefault="003D3249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Противоэпидемические мероприятия при  заболеваниях, передающихся аэрогенным путем. Постановление МЗ РБ  </w:t>
      </w:r>
      <w:r w:rsidR="00F06F1A" w:rsidRPr="00964E75">
        <w:rPr>
          <w:position w:val="2"/>
          <w:sz w:val="30"/>
          <w:szCs w:val="30"/>
        </w:rPr>
        <w:t>Постановление 29 декабря 2012</w:t>
      </w:r>
      <w:r w:rsidR="00613D5C" w:rsidRPr="00964E75">
        <w:rPr>
          <w:position w:val="2"/>
          <w:sz w:val="30"/>
          <w:szCs w:val="30"/>
        </w:rPr>
        <w:t xml:space="preserve"> </w:t>
      </w:r>
      <w:r w:rsidR="00F06F1A" w:rsidRPr="00964E75">
        <w:rPr>
          <w:position w:val="2"/>
          <w:sz w:val="30"/>
          <w:szCs w:val="30"/>
        </w:rPr>
        <w:t xml:space="preserve"> № 217</w:t>
      </w:r>
      <w:r w:rsidR="00F06F1A" w:rsidRPr="00964E75">
        <w:rPr>
          <w:color w:val="000000"/>
          <w:position w:val="2"/>
          <w:sz w:val="30"/>
          <w:szCs w:val="30"/>
        </w:rPr>
        <w:t xml:space="preserve"> Санитарные нормы и правила </w:t>
      </w:r>
      <w:r w:rsidR="00F06F1A" w:rsidRPr="00964E75">
        <w:rPr>
          <w:position w:val="2"/>
          <w:sz w:val="30"/>
          <w:szCs w:val="30"/>
        </w:rPr>
        <w:t>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гриппа».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Герпетическая</w:t>
      </w:r>
      <w:proofErr w:type="spellEnd"/>
      <w:r w:rsidRPr="00964E75">
        <w:rPr>
          <w:position w:val="2"/>
          <w:szCs w:val="28"/>
        </w:rPr>
        <w:t xml:space="preserve"> инфекция. Этиология. Эпидемиология. Патогенез. Диагностика.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Герпетическая</w:t>
      </w:r>
      <w:proofErr w:type="spellEnd"/>
      <w:r w:rsidRPr="00964E75">
        <w:rPr>
          <w:position w:val="2"/>
          <w:szCs w:val="28"/>
        </w:rPr>
        <w:t xml:space="preserve"> инфекция. Клиника. Лечение. Профилактика. Диспансеризация.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Ботулизм. Этиология. Эпидемиология. Патогенез. Диагностика.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Роль ЗОЖ в системе профилактики и лечения инфекционных болезней. Принципы деонтологии в работе медицинского  персонала.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Правила хранения медикаментов. Учетно-отчетная документация.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Иерсиниозная</w:t>
      </w:r>
      <w:proofErr w:type="spellEnd"/>
      <w:r w:rsidRPr="00964E75">
        <w:rPr>
          <w:position w:val="2"/>
          <w:szCs w:val="28"/>
        </w:rPr>
        <w:t xml:space="preserve"> инфекция (</w:t>
      </w:r>
      <w:proofErr w:type="gramStart"/>
      <w:r w:rsidRPr="00964E75">
        <w:rPr>
          <w:position w:val="2"/>
          <w:szCs w:val="28"/>
        </w:rPr>
        <w:t>кишечный</w:t>
      </w:r>
      <w:proofErr w:type="gramEnd"/>
      <w:r w:rsidRPr="00964E75">
        <w:rPr>
          <w:position w:val="2"/>
          <w:szCs w:val="28"/>
        </w:rPr>
        <w:t xml:space="preserve"> </w:t>
      </w:r>
      <w:proofErr w:type="spellStart"/>
      <w:r w:rsidRPr="00964E75">
        <w:rPr>
          <w:position w:val="2"/>
          <w:szCs w:val="28"/>
        </w:rPr>
        <w:t>иерсиниоз</w:t>
      </w:r>
      <w:proofErr w:type="spellEnd"/>
      <w:r w:rsidRPr="00964E75">
        <w:rPr>
          <w:position w:val="2"/>
          <w:szCs w:val="28"/>
        </w:rPr>
        <w:t>, псевдотуберкулез). Эпидемиология</w:t>
      </w:r>
      <w:r w:rsidR="00D27D2A" w:rsidRPr="00964E75">
        <w:rPr>
          <w:position w:val="2"/>
          <w:szCs w:val="28"/>
        </w:rPr>
        <w:t>, киника,</w:t>
      </w:r>
      <w:r w:rsidRPr="00964E75">
        <w:rPr>
          <w:position w:val="2"/>
          <w:szCs w:val="28"/>
        </w:rPr>
        <w:t xml:space="preserve"> план лечения, профилактика.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Рот</w:t>
      </w:r>
      <w:r w:rsidR="00584F24" w:rsidRPr="00964E75">
        <w:rPr>
          <w:position w:val="2"/>
          <w:szCs w:val="28"/>
        </w:rPr>
        <w:t>а</w:t>
      </w:r>
      <w:r w:rsidRPr="00964E75">
        <w:rPr>
          <w:position w:val="2"/>
          <w:szCs w:val="28"/>
        </w:rPr>
        <w:t>вирусная</w:t>
      </w:r>
      <w:proofErr w:type="spellEnd"/>
      <w:r w:rsidRPr="00964E75">
        <w:rPr>
          <w:position w:val="2"/>
          <w:szCs w:val="28"/>
        </w:rPr>
        <w:t xml:space="preserve">  и </w:t>
      </w:r>
      <w:proofErr w:type="gramStart"/>
      <w:r w:rsidRPr="00964E75">
        <w:rPr>
          <w:position w:val="2"/>
          <w:szCs w:val="28"/>
        </w:rPr>
        <w:t>энтеровирусная</w:t>
      </w:r>
      <w:proofErr w:type="gramEnd"/>
      <w:r w:rsidRPr="00964E75">
        <w:rPr>
          <w:position w:val="2"/>
          <w:szCs w:val="28"/>
        </w:rPr>
        <w:t xml:space="preserve"> инфекции. Этиология. Эпидемиология. Патогенез. Диагностика. Санитарно-гигиенические мероприятия в очагах. Предупреждение внутрибольничного заражения.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Энтеровирусные болезни. Клиника. Лечение. Профилактика. Диспансеризация.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Риновирусная и респираторно-синцитиальная инфекции. Этиология. Эпидемиология. Патогенез. Диагностика.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Риновирусная и респираторно-синцитиальная инфекции. Клиника. Лечение. Профилактика. Диспансеризация.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Легионеллез</w:t>
      </w:r>
      <w:proofErr w:type="spellEnd"/>
      <w:r w:rsidRPr="00964E75">
        <w:rPr>
          <w:position w:val="2"/>
          <w:szCs w:val="28"/>
        </w:rPr>
        <w:t xml:space="preserve">. Этиология. Эпидемиология. Патогенез. Диагностика.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Легионеллез</w:t>
      </w:r>
      <w:proofErr w:type="spellEnd"/>
      <w:r w:rsidRPr="00964E75">
        <w:rPr>
          <w:position w:val="2"/>
          <w:szCs w:val="28"/>
        </w:rPr>
        <w:t>. Клиника. Лечение. Профилактика. Диспансеризация. Мероприятия в очаге и профилактика внутрибольничного заражения легионеллезом.</w:t>
      </w:r>
    </w:p>
    <w:p w:rsidR="003D3249" w:rsidRPr="00964E75" w:rsidRDefault="007D1927" w:rsidP="00C42D70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8"/>
        </w:rPr>
      </w:pPr>
      <w:r w:rsidRPr="00964E75">
        <w:rPr>
          <w:szCs w:val="28"/>
        </w:rPr>
        <w:lastRenderedPageBreak/>
        <w:t xml:space="preserve">Тяжелая острая респираторная инфекция (ТОРИ), гриппоподобные заболевания (ГПЗ). </w:t>
      </w:r>
      <w:proofErr w:type="gramStart"/>
      <w:r w:rsidR="003D3249" w:rsidRPr="00964E75">
        <w:rPr>
          <w:szCs w:val="28"/>
        </w:rPr>
        <w:t>(</w:t>
      </w:r>
      <w:r w:rsidRPr="00964E75">
        <w:rPr>
          <w:szCs w:val="28"/>
        </w:rPr>
        <w:t xml:space="preserve">Постановление МЗ РБ  </w:t>
      </w:r>
      <w:r w:rsidRPr="00964E75">
        <w:rPr>
          <w:sz w:val="30"/>
          <w:szCs w:val="30"/>
        </w:rPr>
        <w:t>Постановление 29 декабря 2012  № 217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гриппа».</w:t>
      </w:r>
      <w:proofErr w:type="gramEnd"/>
      <w:r w:rsidRPr="00964E75">
        <w:rPr>
          <w:szCs w:val="28"/>
        </w:rPr>
        <w:t xml:space="preserve">  Режим работы медперсонала при работе с больным тяжелой острой респираторной инфекцией</w:t>
      </w:r>
      <w:r w:rsidR="003D3249" w:rsidRPr="00964E75">
        <w:rPr>
          <w:szCs w:val="28"/>
        </w:rPr>
        <w:t>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Примен</w:t>
      </w:r>
      <w:r w:rsidR="001127B3" w:rsidRPr="00964E75">
        <w:rPr>
          <w:position w:val="2"/>
          <w:szCs w:val="28"/>
        </w:rPr>
        <w:t xml:space="preserve">ение </w:t>
      </w:r>
      <w:r w:rsidRPr="00964E75">
        <w:rPr>
          <w:position w:val="2"/>
          <w:szCs w:val="28"/>
        </w:rPr>
        <w:t xml:space="preserve"> средств индивидуальной защиты</w:t>
      </w:r>
      <w:r w:rsidR="001127B3" w:rsidRPr="00964E75">
        <w:rPr>
          <w:position w:val="2"/>
          <w:szCs w:val="28"/>
        </w:rPr>
        <w:t xml:space="preserve"> медицинскими работниками </w:t>
      </w:r>
      <w:r w:rsidRPr="00964E75">
        <w:rPr>
          <w:position w:val="2"/>
          <w:szCs w:val="28"/>
        </w:rPr>
        <w:t xml:space="preserve"> при </w:t>
      </w:r>
      <w:r w:rsidR="001127B3" w:rsidRPr="00964E75">
        <w:rPr>
          <w:position w:val="2"/>
          <w:szCs w:val="28"/>
        </w:rPr>
        <w:t xml:space="preserve"> выявлении пациентов с подозрением на </w:t>
      </w:r>
      <w:proofErr w:type="spellStart"/>
      <w:r w:rsidR="001127B3" w:rsidRPr="00964E75">
        <w:rPr>
          <w:position w:val="2"/>
          <w:szCs w:val="28"/>
        </w:rPr>
        <w:t>высоко</w:t>
      </w:r>
      <w:r w:rsidR="007D1927" w:rsidRPr="00964E75">
        <w:rPr>
          <w:position w:val="2"/>
          <w:szCs w:val="28"/>
        </w:rPr>
        <w:t>контаг</w:t>
      </w:r>
      <w:r w:rsidR="001127B3" w:rsidRPr="00964E75">
        <w:rPr>
          <w:position w:val="2"/>
          <w:szCs w:val="28"/>
        </w:rPr>
        <w:t>и</w:t>
      </w:r>
      <w:r w:rsidR="007D1927" w:rsidRPr="00964E75">
        <w:rPr>
          <w:position w:val="2"/>
          <w:szCs w:val="28"/>
        </w:rPr>
        <w:t>озно</w:t>
      </w:r>
      <w:r w:rsidR="001127B3" w:rsidRPr="00964E75">
        <w:rPr>
          <w:position w:val="2"/>
          <w:szCs w:val="28"/>
        </w:rPr>
        <w:t>е</w:t>
      </w:r>
      <w:proofErr w:type="spellEnd"/>
      <w:r w:rsidR="001127B3" w:rsidRPr="00964E75">
        <w:rPr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инфекци</w:t>
      </w:r>
      <w:r w:rsidR="001127B3" w:rsidRPr="00964E75">
        <w:rPr>
          <w:position w:val="2"/>
          <w:szCs w:val="28"/>
        </w:rPr>
        <w:t>онное  заболевание</w:t>
      </w:r>
      <w:r w:rsidRPr="00964E75">
        <w:rPr>
          <w:position w:val="2"/>
          <w:szCs w:val="28"/>
        </w:rPr>
        <w:t>.</w:t>
      </w:r>
    </w:p>
    <w:p w:rsidR="002966FB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Малярия. Этиология. Эпидемиология. Патогенез. Диагностика.  </w:t>
      </w:r>
      <w:r w:rsidR="002966FB" w:rsidRPr="00964E75">
        <w:rPr>
          <w:position w:val="2"/>
          <w:szCs w:val="28"/>
        </w:rPr>
        <w:t>Симптоматика малярийного приступа. Тяжелые и злокачественные формы малярии. Малярийная кома и неотложная помощь.</w:t>
      </w:r>
    </w:p>
    <w:p w:rsidR="008177A7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Малярия. Лечение. Профилактика. Диспансеризация</w:t>
      </w:r>
      <w:r w:rsidR="008177A7" w:rsidRPr="00964E75">
        <w:rPr>
          <w:position w:val="2"/>
          <w:szCs w:val="28"/>
        </w:rPr>
        <w:t xml:space="preserve"> в соответствии с</w:t>
      </w:r>
      <w:r w:rsidRPr="00964E75">
        <w:rPr>
          <w:position w:val="2"/>
          <w:szCs w:val="28"/>
        </w:rPr>
        <w:t xml:space="preserve"> </w:t>
      </w:r>
      <w:r w:rsidR="008177A7" w:rsidRPr="00964E75">
        <w:rPr>
          <w:position w:val="2"/>
          <w:sz w:val="30"/>
          <w:szCs w:val="30"/>
        </w:rPr>
        <w:t xml:space="preserve">Постановлением </w:t>
      </w:r>
      <w:r w:rsidR="002966FB" w:rsidRPr="00964E75">
        <w:rPr>
          <w:position w:val="2"/>
          <w:sz w:val="30"/>
          <w:szCs w:val="30"/>
        </w:rPr>
        <w:t>Министерства здравоохранения  Р</w:t>
      </w:r>
      <w:r w:rsidR="008177A7" w:rsidRPr="00964E75">
        <w:rPr>
          <w:position w:val="2"/>
          <w:sz w:val="30"/>
          <w:szCs w:val="30"/>
        </w:rPr>
        <w:t>еспублики Беларусь</w:t>
      </w:r>
    </w:p>
    <w:p w:rsidR="00E476F7" w:rsidRPr="00964E75" w:rsidRDefault="008177A7" w:rsidP="00C42D70">
      <w:pPr>
        <w:spacing w:line="276" w:lineRule="auto"/>
        <w:ind w:firstLine="709"/>
        <w:jc w:val="both"/>
        <w:rPr>
          <w:position w:val="2"/>
          <w:szCs w:val="28"/>
        </w:rPr>
      </w:pPr>
      <w:r w:rsidRPr="00964E75">
        <w:rPr>
          <w:position w:val="2"/>
          <w:sz w:val="30"/>
          <w:szCs w:val="30"/>
        </w:rPr>
        <w:t>21 марта 2013 № 23</w:t>
      </w:r>
      <w:r w:rsidR="002966FB" w:rsidRPr="00964E75">
        <w:rPr>
          <w:position w:val="2"/>
          <w:sz w:val="30"/>
          <w:szCs w:val="30"/>
        </w:rPr>
        <w:t xml:space="preserve"> </w:t>
      </w:r>
      <w:r w:rsidRPr="00964E75">
        <w:rPr>
          <w:position w:val="2"/>
          <w:sz w:val="30"/>
          <w:szCs w:val="30"/>
        </w:rPr>
        <w:t>Санитарные  нормы  и  правила «Требования к организации и проведению санитарно - противоэпидемических мероприятий, направленных на предотвращение заноса, возникновения и распространения  малярии»</w:t>
      </w:r>
      <w:r w:rsidR="002966FB" w:rsidRPr="00964E75">
        <w:rPr>
          <w:position w:val="2"/>
          <w:sz w:val="30"/>
          <w:szCs w:val="30"/>
        </w:rPr>
        <w:t>.</w:t>
      </w:r>
      <w:r w:rsidRPr="00964E75">
        <w:rPr>
          <w:position w:val="2"/>
          <w:sz w:val="30"/>
          <w:szCs w:val="30"/>
        </w:rPr>
        <w:t xml:space="preserve"> </w:t>
      </w:r>
    </w:p>
    <w:p w:rsidR="0032423C" w:rsidRPr="00964E75" w:rsidRDefault="0032423C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Геморрагические лихорадки (лихорадка </w:t>
      </w:r>
      <w:proofErr w:type="spellStart"/>
      <w:r w:rsidRPr="00964E75">
        <w:rPr>
          <w:position w:val="2"/>
          <w:szCs w:val="28"/>
        </w:rPr>
        <w:t>Эбола</w:t>
      </w:r>
      <w:proofErr w:type="spellEnd"/>
      <w:r w:rsidRPr="00964E75">
        <w:rPr>
          <w:position w:val="2"/>
          <w:szCs w:val="28"/>
        </w:rPr>
        <w:t>). Этиология. Эпидемиология. Патогенез. Диагностика.</w:t>
      </w:r>
      <w:r w:rsidR="0081262A" w:rsidRPr="0081262A">
        <w:rPr>
          <w:position w:val="2"/>
          <w:szCs w:val="28"/>
        </w:rPr>
        <w:t xml:space="preserve"> </w:t>
      </w:r>
    </w:p>
    <w:p w:rsidR="00013DC6" w:rsidRDefault="0032423C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32423C">
        <w:rPr>
          <w:position w:val="2"/>
          <w:szCs w:val="28"/>
        </w:rPr>
        <w:t>Геморрагические лихорадки</w:t>
      </w:r>
      <w:r w:rsidR="00013DC6">
        <w:rPr>
          <w:position w:val="2"/>
          <w:szCs w:val="28"/>
        </w:rPr>
        <w:t xml:space="preserve"> (</w:t>
      </w:r>
      <w:proofErr w:type="spellStart"/>
      <w:r w:rsidR="00013DC6">
        <w:rPr>
          <w:position w:val="2"/>
          <w:szCs w:val="28"/>
        </w:rPr>
        <w:t>лихорадкиа</w:t>
      </w:r>
      <w:proofErr w:type="spellEnd"/>
      <w:r w:rsidR="00013DC6">
        <w:rPr>
          <w:position w:val="2"/>
          <w:szCs w:val="28"/>
        </w:rPr>
        <w:t xml:space="preserve"> </w:t>
      </w:r>
      <w:proofErr w:type="spellStart"/>
      <w:r w:rsidR="00013DC6">
        <w:rPr>
          <w:position w:val="2"/>
          <w:szCs w:val="28"/>
        </w:rPr>
        <w:t>Эбола</w:t>
      </w:r>
      <w:proofErr w:type="spellEnd"/>
      <w:r w:rsidR="00013DC6">
        <w:rPr>
          <w:position w:val="2"/>
          <w:szCs w:val="28"/>
        </w:rPr>
        <w:t>)</w:t>
      </w:r>
      <w:r w:rsidR="00013DC6" w:rsidRPr="00964E75">
        <w:rPr>
          <w:position w:val="2"/>
          <w:szCs w:val="28"/>
        </w:rPr>
        <w:t xml:space="preserve">. </w:t>
      </w:r>
      <w:r w:rsidR="00013DC6" w:rsidRPr="0032423C">
        <w:rPr>
          <w:position w:val="2"/>
          <w:szCs w:val="28"/>
        </w:rPr>
        <w:t xml:space="preserve">Клиника. Лечение. Профилактика. Диспансеризация. Профилактика. Диспансеризация. Организация противоэпидемических мероприятий в соответствии с письмом МЗ РБ от14.08.2014г.№02-2-11/2243 « О направлении алгоритма мероприятий в отношении выявления случаев лихорадки </w:t>
      </w:r>
      <w:proofErr w:type="spellStart"/>
      <w:r w:rsidR="00013DC6" w:rsidRPr="0032423C">
        <w:rPr>
          <w:position w:val="2"/>
          <w:szCs w:val="28"/>
        </w:rPr>
        <w:t>Эбола</w:t>
      </w:r>
      <w:proofErr w:type="spellEnd"/>
      <w:r w:rsidR="00013DC6" w:rsidRPr="0032423C">
        <w:rPr>
          <w:position w:val="2"/>
          <w:szCs w:val="28"/>
        </w:rPr>
        <w:t xml:space="preserve"> и других </w:t>
      </w:r>
      <w:proofErr w:type="spellStart"/>
      <w:r w:rsidR="00013DC6" w:rsidRPr="0032423C">
        <w:rPr>
          <w:position w:val="2"/>
          <w:szCs w:val="28"/>
        </w:rPr>
        <w:t>высококонтагиозных</w:t>
      </w:r>
      <w:proofErr w:type="spellEnd"/>
      <w:r w:rsidR="00013DC6" w:rsidRPr="0032423C">
        <w:rPr>
          <w:position w:val="2"/>
          <w:szCs w:val="28"/>
        </w:rPr>
        <w:t xml:space="preserve"> заболеваний».</w:t>
      </w:r>
    </w:p>
    <w:p w:rsidR="0032423C" w:rsidRPr="0081262A" w:rsidRDefault="0081262A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81262A">
        <w:rPr>
          <w:position w:val="2"/>
          <w:szCs w:val="28"/>
        </w:rPr>
        <w:t>Геморрагическая  лихорадка  с почечным синдромом. Этиология. Эпидемиология. Патогенез.</w:t>
      </w:r>
      <w:r w:rsidR="00013DC6">
        <w:rPr>
          <w:position w:val="2"/>
          <w:szCs w:val="28"/>
        </w:rPr>
        <w:t xml:space="preserve"> </w:t>
      </w:r>
      <w:r w:rsidRPr="0081262A">
        <w:rPr>
          <w:position w:val="2"/>
          <w:szCs w:val="28"/>
        </w:rPr>
        <w:t>Клиника. Лечение.</w:t>
      </w:r>
      <w:r w:rsidR="00013DC6">
        <w:rPr>
          <w:position w:val="2"/>
          <w:szCs w:val="28"/>
        </w:rPr>
        <w:t xml:space="preserve"> </w:t>
      </w:r>
      <w:r w:rsidRPr="0081262A">
        <w:rPr>
          <w:position w:val="2"/>
          <w:szCs w:val="28"/>
        </w:rPr>
        <w:t>Профилактика.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Чума. Природные очаги и взаимосвязь между эпидемией среди людей и эпизоотией среди грызунов.  Этиология,  эпидемиология, диагностика, план лечения.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Осложнения чумы. Забор и доставка материала от больного в лабораторию. Правила обращения с трупом умершего от чумы.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Туляремия. Этиология. Эпидемиология. Патогенез. Диагностика. 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Туляремия. Клиника. Лечение. Профилактика. Диспансеризация.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lastRenderedPageBreak/>
        <w:t xml:space="preserve">ВИЧ-инфекция. Этиология. Эпидемиология. Патогенез. Диагностика.  Причины развития иммунодефицита. Клиническая картина. Инкубационный период, серо-конверсионное окно, характеристика стадий заболеваний. Диспансерное наблюдение. </w:t>
      </w:r>
    </w:p>
    <w:p w:rsidR="00E027C5" w:rsidRPr="00013DC6" w:rsidRDefault="00E027C5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СПИД. ВИЧ-инфекция. Диагностика, профилактика</w:t>
      </w:r>
      <w:r w:rsidRPr="00FF6B87">
        <w:rPr>
          <w:color w:val="FF0000"/>
          <w:position w:val="2"/>
          <w:szCs w:val="28"/>
        </w:rPr>
        <w:t xml:space="preserve">. </w:t>
      </w:r>
      <w:r w:rsidRPr="00013DC6">
        <w:rPr>
          <w:position w:val="2"/>
          <w:szCs w:val="28"/>
        </w:rPr>
        <w:t xml:space="preserve">Приказ МЗ РБ № 351 от 16.12.98 г. «О пересмотре ведомственных нормативных актов, регламентирующих вопросы по проблеме ВИЧ/СПИД».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ВИЧ-СПИД. Группы риска. Профилактика парентерального пути заражения, внутрибольничных заражений. Нормативная документация.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Роль ЗОЖ в профилактике ВИЧ инфекции. Юридическая ответственность пациентов и медработников. Этика и деонтология фельдшера при работе с ВИЧ - инфи</w:t>
      </w:r>
      <w:r w:rsidR="00FF7B95" w:rsidRPr="00964E75">
        <w:rPr>
          <w:position w:val="2"/>
          <w:szCs w:val="28"/>
        </w:rPr>
        <w:t>цир</w:t>
      </w:r>
      <w:r w:rsidRPr="00964E75">
        <w:rPr>
          <w:position w:val="2"/>
          <w:szCs w:val="28"/>
        </w:rPr>
        <w:t>о</w:t>
      </w:r>
      <w:r w:rsidR="00FF7B95" w:rsidRPr="00964E75">
        <w:rPr>
          <w:position w:val="2"/>
          <w:szCs w:val="28"/>
        </w:rPr>
        <w:t>ва</w:t>
      </w:r>
      <w:r w:rsidRPr="00964E75">
        <w:rPr>
          <w:position w:val="2"/>
          <w:szCs w:val="28"/>
        </w:rPr>
        <w:t>нными.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Половое воспитание его значение в профилактике ВИ</w:t>
      </w:r>
      <w:proofErr w:type="gramStart"/>
      <w:r w:rsidRPr="00964E75">
        <w:rPr>
          <w:position w:val="2"/>
          <w:szCs w:val="28"/>
        </w:rPr>
        <w:t>Ч-</w:t>
      </w:r>
      <w:proofErr w:type="gramEnd"/>
      <w:r w:rsidRPr="00964E75">
        <w:rPr>
          <w:position w:val="2"/>
          <w:szCs w:val="28"/>
        </w:rPr>
        <w:t xml:space="preserve"> инфекции.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Индивидуальная и профессиональная профилактика ВИЧ инфекции. </w:t>
      </w:r>
      <w:r w:rsidR="00335BFA" w:rsidRPr="00964E75">
        <w:rPr>
          <w:position w:val="2"/>
          <w:szCs w:val="28"/>
        </w:rPr>
        <w:t>Т</w:t>
      </w:r>
      <w:r w:rsidRPr="00964E75">
        <w:rPr>
          <w:position w:val="2"/>
          <w:szCs w:val="28"/>
        </w:rPr>
        <w:t xml:space="preserve">актика фельдшера в случае аварии при работе с </w:t>
      </w:r>
      <w:r w:rsidR="00613D5C" w:rsidRPr="00964E75">
        <w:rPr>
          <w:position w:val="2"/>
          <w:szCs w:val="28"/>
        </w:rPr>
        <w:t>биологическим</w:t>
      </w:r>
      <w:r w:rsidRPr="00964E75">
        <w:rPr>
          <w:position w:val="2"/>
          <w:szCs w:val="28"/>
        </w:rPr>
        <w:t xml:space="preserve"> материалом.</w:t>
      </w:r>
    </w:p>
    <w:p w:rsidR="00E476F7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Туберкулез. Этиология. Эпидемиология. Патогенез. Диагностика.   </w:t>
      </w:r>
    </w:p>
    <w:p w:rsidR="003426C1" w:rsidRPr="00964E75" w:rsidRDefault="003426C1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Туберкулез. Клиника. Лечение. Профилактика. Диспансеризация.</w:t>
      </w:r>
    </w:p>
    <w:p w:rsidR="003426C1" w:rsidRPr="00964E75" w:rsidRDefault="003426C1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Дифтерия.  Этиология. Эпидемиология. Патогенез. Диагностика.  Значение </w:t>
      </w:r>
      <w:proofErr w:type="spellStart"/>
      <w:r w:rsidRPr="00964E75">
        <w:rPr>
          <w:position w:val="2"/>
          <w:szCs w:val="28"/>
        </w:rPr>
        <w:t>бактерионосителей</w:t>
      </w:r>
      <w:proofErr w:type="spellEnd"/>
      <w:r w:rsidRPr="00964E75">
        <w:rPr>
          <w:position w:val="2"/>
          <w:szCs w:val="28"/>
        </w:rPr>
        <w:t xml:space="preserve">  и больных со стертой формой.</w:t>
      </w:r>
    </w:p>
    <w:p w:rsidR="003D3249" w:rsidRPr="00964E75" w:rsidRDefault="003D3249" w:rsidP="00C42D70">
      <w:pPr>
        <w:pStyle w:val="cap1"/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i w:val="0"/>
          <w:position w:val="2"/>
          <w:sz w:val="28"/>
          <w:szCs w:val="28"/>
        </w:rPr>
      </w:pPr>
      <w:r w:rsidRPr="00964E75">
        <w:rPr>
          <w:i w:val="0"/>
          <w:position w:val="2"/>
          <w:sz w:val="28"/>
          <w:szCs w:val="28"/>
        </w:rPr>
        <w:t>Дифтерия. Клиника. Лечение. Профилактика. Диспансеризация.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дифтерии» Постановление Министерства здравоохранения Республики Беларусь 31.05.2012 № 52.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Бешенство.  Этиология. Эпидемиология. Патогенез. Диагностика.   Специфическая профилактика бешенства.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Бешенство.  Клиника. Лечение. Профилактика. Диспансеризация. Приказ МЗ РБ № 64 от 22.02.1999 г. «О совершенствовании мероприятий по профилактике заболевания у людей бешенством».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Столбняк. Этиология. Эпидемиология. Патогенез. Диагностика.   Специфическая профилактика.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Столбняк. Клиника. Лечение. Профилактика. Диспансеризация. Санитарные нормы и правила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 </w:t>
      </w:r>
      <w:hyperlink r:id="rId6" w:anchor="a1" w:tooltip="+" w:history="1">
        <w:r w:rsidRPr="00964E75">
          <w:rPr>
            <w:rStyle w:val="a4"/>
            <w:color w:val="000000"/>
            <w:position w:val="2"/>
            <w:szCs w:val="28"/>
            <w:u w:val="none"/>
          </w:rPr>
          <w:t>Постановление</w:t>
        </w:r>
      </w:hyperlink>
      <w:r w:rsidRPr="00964E75">
        <w:rPr>
          <w:color w:val="000000"/>
          <w:position w:val="2"/>
          <w:szCs w:val="28"/>
        </w:rPr>
        <w:t xml:space="preserve"> </w:t>
      </w:r>
      <w:r w:rsidRPr="00964E75">
        <w:rPr>
          <w:position w:val="2"/>
          <w:szCs w:val="28"/>
        </w:rPr>
        <w:t>Министерства здравоохранения Республики Беларусь 11.04.2012 № 35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lastRenderedPageBreak/>
        <w:t xml:space="preserve">Сибирская язва. Этиология. Эпидемиология. Патогенез. Диагностика.  </w:t>
      </w:r>
    </w:p>
    <w:p w:rsidR="003D3249" w:rsidRPr="00964E75" w:rsidRDefault="003D3249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Сибирская язва. Клиника. Лечение. Профилактика. Диспансеризация. </w:t>
      </w:r>
    </w:p>
    <w:p w:rsidR="00FF7B95" w:rsidRPr="00964E75" w:rsidRDefault="00FF7B95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Сыпной тиф. Этиология. Эпидемиология. Патогенез. Диагностика.   </w:t>
      </w:r>
    </w:p>
    <w:p w:rsidR="00FF7B95" w:rsidRPr="00964E75" w:rsidRDefault="00FF7B95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 xml:space="preserve"> Сыпной тиф. Клиника. Лечение. Профилактика.</w:t>
      </w:r>
      <w:r w:rsidR="00334BD1" w:rsidRPr="00964E75">
        <w:rPr>
          <w:position w:val="2"/>
          <w:szCs w:val="28"/>
        </w:rPr>
        <w:t xml:space="preserve"> Мероприятия по выявлению и профилактике педикулеза.</w:t>
      </w:r>
    </w:p>
    <w:p w:rsidR="00334BD1" w:rsidRPr="00964E75" w:rsidRDefault="00334BD1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proofErr w:type="spellStart"/>
      <w:r w:rsidRPr="00964E75">
        <w:rPr>
          <w:position w:val="2"/>
          <w:szCs w:val="28"/>
        </w:rPr>
        <w:t>Лайм-боррелиоз</w:t>
      </w:r>
      <w:proofErr w:type="spellEnd"/>
      <w:r w:rsidRPr="00964E75">
        <w:rPr>
          <w:position w:val="2"/>
          <w:szCs w:val="28"/>
        </w:rPr>
        <w:t>. Этиология. Эпидемиология. Патогенез. Клиника. Лечение. Диагностика. Профилактика.</w:t>
      </w:r>
    </w:p>
    <w:p w:rsidR="00334BD1" w:rsidRPr="00964E75" w:rsidRDefault="00334BD1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Клещевой энцефалит. Этиология. Эпидемиология. Патогенез. Клиника. Лечение. Диагностика. Профилактика.</w:t>
      </w:r>
    </w:p>
    <w:p w:rsidR="00334BD1" w:rsidRPr="00964E75" w:rsidRDefault="00334BD1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964E75">
        <w:rPr>
          <w:position w:val="2"/>
          <w:szCs w:val="28"/>
        </w:rPr>
        <w:t>Трихинеллез. Этиология. Эпидемиология. Патогенез. Клиника. Лечение. Диагностика. Профилактика.</w:t>
      </w:r>
    </w:p>
    <w:p w:rsidR="00167015" w:rsidRPr="00013DC6" w:rsidRDefault="00167015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szCs w:val="28"/>
        </w:rPr>
      </w:pPr>
      <w:r w:rsidRPr="00013DC6">
        <w:rPr>
          <w:position w:val="2"/>
          <w:szCs w:val="28"/>
        </w:rPr>
        <w:t>Полиомиелит. Этиология. Эпидемиология. Патогенез. Клиника. Лечение. Диагностика. Профилактика.</w:t>
      </w:r>
      <w:r w:rsidR="009C3420" w:rsidRPr="00013DC6">
        <w:rPr>
          <w:position w:val="2"/>
          <w:szCs w:val="28"/>
        </w:rPr>
        <w:t xml:space="preserve"> </w:t>
      </w:r>
      <w:r w:rsidRPr="00013DC6">
        <w:rPr>
          <w:position w:val="2"/>
          <w:szCs w:val="28"/>
        </w:rPr>
        <w:t>Иммунопрофилактика.</w:t>
      </w:r>
    </w:p>
    <w:p w:rsidR="00013DC6" w:rsidRPr="00964E75" w:rsidRDefault="00013DC6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 w:rsidRPr="00013DC6">
        <w:rPr>
          <w:position w:val="2"/>
          <w:szCs w:val="28"/>
        </w:rPr>
        <w:t xml:space="preserve"> </w:t>
      </w:r>
      <w:r>
        <w:rPr>
          <w:position w:val="2"/>
          <w:szCs w:val="28"/>
        </w:rPr>
        <w:t>Ветряная оспа</w:t>
      </w:r>
      <w:r w:rsidRPr="00964E75">
        <w:rPr>
          <w:position w:val="2"/>
          <w:szCs w:val="28"/>
        </w:rPr>
        <w:t>. Этиология. Эпидемиология. Патогенез. Клиника. Лечение. Диагностика. Профилактика. Иммунопрофилактика.</w:t>
      </w:r>
    </w:p>
    <w:p w:rsidR="00013DC6" w:rsidRPr="00964E75" w:rsidRDefault="00013DC6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>
        <w:rPr>
          <w:position w:val="2"/>
          <w:szCs w:val="28"/>
        </w:rPr>
        <w:t>Эпидемический паротит</w:t>
      </w:r>
      <w:r w:rsidRPr="00964E75">
        <w:rPr>
          <w:position w:val="2"/>
          <w:szCs w:val="28"/>
        </w:rPr>
        <w:t>. Этиология. Эпидемиология. Патогенез. Клиника. Лечение. Диагностика. Профилактика. Иммунопрофилактика.</w:t>
      </w:r>
    </w:p>
    <w:p w:rsidR="00013DC6" w:rsidRPr="00964E75" w:rsidRDefault="00013DC6" w:rsidP="00C42D70">
      <w:pPr>
        <w:numPr>
          <w:ilvl w:val="0"/>
          <w:numId w:val="13"/>
        </w:numPr>
        <w:tabs>
          <w:tab w:val="left" w:pos="426"/>
        </w:tabs>
        <w:spacing w:line="276" w:lineRule="auto"/>
        <w:ind w:left="0" w:firstLine="709"/>
        <w:jc w:val="both"/>
        <w:rPr>
          <w:position w:val="2"/>
          <w:szCs w:val="28"/>
        </w:rPr>
      </w:pPr>
      <w:r>
        <w:rPr>
          <w:position w:val="2"/>
          <w:szCs w:val="28"/>
        </w:rPr>
        <w:t>Корь</w:t>
      </w:r>
      <w:r w:rsidRPr="00964E75">
        <w:rPr>
          <w:position w:val="2"/>
          <w:szCs w:val="28"/>
        </w:rPr>
        <w:t>. Этиология. Эпидемиология. Патогенез. Клиника. Лечение. Диагностика. Профилактика. Иммунопрофилактика.</w:t>
      </w:r>
    </w:p>
    <w:p w:rsidR="00334BD1" w:rsidRPr="00334BD1" w:rsidRDefault="00334BD1" w:rsidP="00C42D70">
      <w:pPr>
        <w:tabs>
          <w:tab w:val="left" w:pos="426"/>
        </w:tabs>
        <w:spacing w:line="276" w:lineRule="auto"/>
        <w:ind w:firstLine="709"/>
        <w:jc w:val="both"/>
        <w:rPr>
          <w:szCs w:val="28"/>
        </w:rPr>
      </w:pPr>
    </w:p>
    <w:p w:rsidR="00220F28" w:rsidRPr="00334BD1" w:rsidRDefault="00220F28" w:rsidP="00C42D70">
      <w:pPr>
        <w:tabs>
          <w:tab w:val="left" w:pos="426"/>
        </w:tabs>
        <w:spacing w:line="276" w:lineRule="auto"/>
        <w:ind w:firstLine="709"/>
        <w:jc w:val="both"/>
      </w:pPr>
    </w:p>
    <w:p w:rsidR="00613D5C" w:rsidRDefault="00613D5C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613D5C" w:rsidRDefault="00613D5C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613D5C" w:rsidRDefault="00613D5C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8177A7" w:rsidRDefault="008177A7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8177A7" w:rsidRDefault="008177A7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06D3A" w:rsidRDefault="00306D3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8177A7" w:rsidRDefault="008177A7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613D5C" w:rsidRDefault="00613D5C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35BFA" w:rsidRDefault="00335BF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35BFA" w:rsidRDefault="00335BF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35BFA" w:rsidRDefault="00335BF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35BFA" w:rsidRDefault="00335BF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35BFA" w:rsidRDefault="00335BF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35BFA" w:rsidRDefault="00335BF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335BFA" w:rsidRDefault="00335BFA" w:rsidP="00C42D70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E34187" w:rsidRDefault="00E34187" w:rsidP="00C42D70">
      <w:pPr>
        <w:tabs>
          <w:tab w:val="left" w:pos="426"/>
        </w:tabs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Перечень манипуляций</w:t>
      </w:r>
    </w:p>
    <w:p w:rsidR="00220F28" w:rsidRDefault="00E34187" w:rsidP="00C42D70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для </w:t>
      </w:r>
      <w:r w:rsidR="003A0A9A" w:rsidRPr="00C739E8">
        <w:rPr>
          <w:b/>
          <w:bCs/>
          <w:color w:val="000000"/>
          <w:spacing w:val="3"/>
          <w:szCs w:val="28"/>
        </w:rPr>
        <w:t>экзамена</w:t>
      </w:r>
      <w:r w:rsidR="003A0A9A">
        <w:rPr>
          <w:b/>
        </w:rPr>
        <w:t xml:space="preserve"> </w:t>
      </w:r>
      <w:r>
        <w:rPr>
          <w:b/>
        </w:rPr>
        <w:t>по дисциплине</w:t>
      </w:r>
    </w:p>
    <w:p w:rsidR="00E34187" w:rsidRDefault="00E34187" w:rsidP="00C42D70">
      <w:pPr>
        <w:spacing w:line="276" w:lineRule="auto"/>
        <w:ind w:firstLine="709"/>
        <w:jc w:val="center"/>
        <w:rPr>
          <w:b/>
        </w:rPr>
      </w:pPr>
      <w:r>
        <w:rPr>
          <w:b/>
        </w:rPr>
        <w:t>«</w:t>
      </w:r>
      <w:r w:rsidRPr="00A05D82">
        <w:rPr>
          <w:b/>
          <w:szCs w:val="28"/>
        </w:rPr>
        <w:t>И</w:t>
      </w:r>
      <w:r w:rsidR="00A2246B" w:rsidRPr="00A05D82">
        <w:rPr>
          <w:b/>
          <w:szCs w:val="28"/>
        </w:rPr>
        <w:t>нфекционные болезни с эпидемиологией</w:t>
      </w:r>
      <w:r>
        <w:rPr>
          <w:b/>
        </w:rPr>
        <w:t>»</w:t>
      </w:r>
    </w:p>
    <w:p w:rsidR="00463B68" w:rsidRPr="001F2E90" w:rsidRDefault="00E34187" w:rsidP="00463B68"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</w:rPr>
        <w:t xml:space="preserve">на отделении «Лечебное дело», </w:t>
      </w:r>
      <w:r w:rsidR="007A78B4">
        <w:rPr>
          <w:b/>
          <w:lang w:val="en-US"/>
        </w:rPr>
        <w:t>II</w:t>
      </w:r>
      <w:r>
        <w:rPr>
          <w:b/>
        </w:rPr>
        <w:t xml:space="preserve"> курс,</w:t>
      </w:r>
      <w:r w:rsidR="00463B68" w:rsidRPr="00463B68">
        <w:rPr>
          <w:b/>
          <w:szCs w:val="28"/>
        </w:rPr>
        <w:t xml:space="preserve"> </w:t>
      </w:r>
      <w:r w:rsidR="00463B68">
        <w:rPr>
          <w:b/>
          <w:szCs w:val="28"/>
        </w:rPr>
        <w:t>3 семестр</w:t>
      </w:r>
    </w:p>
    <w:p w:rsidR="003D3249" w:rsidRDefault="00E34187" w:rsidP="00C42D70">
      <w:pPr>
        <w:spacing w:line="276" w:lineRule="auto"/>
        <w:ind w:firstLine="709"/>
        <w:jc w:val="center"/>
        <w:rPr>
          <w:b/>
        </w:rPr>
      </w:pPr>
      <w:r>
        <w:rPr>
          <w:b/>
        </w:rPr>
        <w:t>201</w:t>
      </w:r>
      <w:r w:rsidR="00FF6B87">
        <w:rPr>
          <w:b/>
        </w:rPr>
        <w:t>8</w:t>
      </w:r>
      <w:r>
        <w:rPr>
          <w:b/>
        </w:rPr>
        <w:t>/201</w:t>
      </w:r>
      <w:r w:rsidR="00FF6B87">
        <w:rPr>
          <w:b/>
        </w:rPr>
        <w:t>9</w:t>
      </w:r>
      <w:r>
        <w:rPr>
          <w:b/>
        </w:rPr>
        <w:t xml:space="preserve"> уч</w:t>
      </w:r>
      <w:r w:rsidR="00220F28">
        <w:rPr>
          <w:b/>
        </w:rPr>
        <w:t>ебный</w:t>
      </w:r>
      <w:r>
        <w:rPr>
          <w:b/>
        </w:rPr>
        <w:t xml:space="preserve"> год</w:t>
      </w:r>
      <w:r w:rsidR="00220F28">
        <w:rPr>
          <w:b/>
        </w:rPr>
        <w:t>.</w:t>
      </w:r>
    </w:p>
    <w:p w:rsidR="000075B5" w:rsidRPr="00A05D82" w:rsidRDefault="000075B5" w:rsidP="00C42D70">
      <w:pPr>
        <w:spacing w:line="276" w:lineRule="auto"/>
        <w:ind w:firstLine="709"/>
        <w:jc w:val="both"/>
        <w:rPr>
          <w:szCs w:val="28"/>
        </w:rPr>
      </w:pP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 xml:space="preserve">Техника забора крови для выполнения </w:t>
      </w:r>
      <w:proofErr w:type="spellStart"/>
      <w:r w:rsidRPr="00A05D82">
        <w:rPr>
          <w:szCs w:val="28"/>
        </w:rPr>
        <w:t>гемокультуры</w:t>
      </w:r>
      <w:proofErr w:type="spellEnd"/>
      <w:r w:rsidRPr="00A05D82">
        <w:rPr>
          <w:szCs w:val="28"/>
        </w:rPr>
        <w:t>, посева на стерильность.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Техника взятия крови для серологических исследований.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Техника взятия крови для биохимического анализа.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Техника приготовления толстой капли, мазка крови.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Техника забора испражнений, мочи, рвотных масс, желчи для бактериологического исследования.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Техника взятия мазка из зева и носоглотки при обследовании на менингококк.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Обязанности фельдшера во время подготовки и выполнения спинномозговой пункции и ректороманоскопии.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 xml:space="preserve">Введение лекарственных препаратов подкожно, внутримышечно, внутривенно, </w:t>
      </w:r>
      <w:proofErr w:type="spellStart"/>
      <w:r w:rsidRPr="00A05D82">
        <w:rPr>
          <w:szCs w:val="28"/>
        </w:rPr>
        <w:t>внутрикожно</w:t>
      </w:r>
      <w:proofErr w:type="spellEnd"/>
      <w:r w:rsidRPr="00A05D82">
        <w:rPr>
          <w:szCs w:val="28"/>
        </w:rPr>
        <w:t>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Уход за тяжелобольным, профилактика пролежней, кормление тяжелобольных.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Промывание желудка.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 xml:space="preserve">Дуоденальное зондирование.  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Поставить очистительную, сифонную, лечебную клизмы, газоотводную трубку.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Санитарная обработка больных, транспортировка больных в отделение.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Измерение температуры, ее графическая запись.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Методика парентерального введения иммунных препаратов.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Техника проведения прививок.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Заполнение экстренного извещения, карты эпидемиологического обследования, карты профилактических прививок.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Приготовление дезинфекционных растворов.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Правила взятия и транспортировки материала при подозрении на холеру и чуму. Заполнение документации.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Правила взятия и транспортировки крови в лабораторию.</w:t>
      </w:r>
    </w:p>
    <w:p w:rsidR="003D3249" w:rsidRPr="00A05D82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Оказание неотложной помощи при инфекционно – токсическом</w:t>
      </w:r>
      <w:r w:rsidR="00FB481A">
        <w:rPr>
          <w:szCs w:val="28"/>
        </w:rPr>
        <w:t>,</w:t>
      </w:r>
      <w:r w:rsidRPr="00A05D82">
        <w:rPr>
          <w:szCs w:val="28"/>
        </w:rPr>
        <w:t xml:space="preserve"> </w:t>
      </w:r>
      <w:proofErr w:type="spellStart"/>
      <w:r w:rsidRPr="00A05D82">
        <w:rPr>
          <w:szCs w:val="28"/>
        </w:rPr>
        <w:t>гиповолемическом</w:t>
      </w:r>
      <w:proofErr w:type="spellEnd"/>
      <w:r w:rsidR="00FB481A">
        <w:rPr>
          <w:szCs w:val="28"/>
        </w:rPr>
        <w:t xml:space="preserve"> </w:t>
      </w:r>
      <w:r w:rsidRPr="00A05D82">
        <w:rPr>
          <w:szCs w:val="28"/>
        </w:rPr>
        <w:t xml:space="preserve"> шоке</w:t>
      </w:r>
      <w:r w:rsidR="00FB481A">
        <w:rPr>
          <w:szCs w:val="28"/>
        </w:rPr>
        <w:t>, анафилаксии</w:t>
      </w:r>
      <w:r w:rsidRPr="00A05D82">
        <w:rPr>
          <w:szCs w:val="28"/>
        </w:rPr>
        <w:t>.</w:t>
      </w:r>
    </w:p>
    <w:p w:rsidR="003D3249" w:rsidRDefault="003D3249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A05D82">
        <w:rPr>
          <w:szCs w:val="28"/>
        </w:rPr>
        <w:t>Искусственное дыхание, непрямой массаж сердца.</w:t>
      </w:r>
    </w:p>
    <w:p w:rsidR="002D28A1" w:rsidRDefault="002D28A1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0E7CC7">
        <w:rPr>
          <w:szCs w:val="28"/>
        </w:rPr>
        <w:lastRenderedPageBreak/>
        <w:t>Применение средств индивидуальной защиты при работе в очагах  инфекционных и особо опасных инфекционных заболеваний</w:t>
      </w:r>
      <w:r>
        <w:rPr>
          <w:szCs w:val="28"/>
        </w:rPr>
        <w:t>.</w:t>
      </w:r>
    </w:p>
    <w:p w:rsidR="002D28A1" w:rsidRDefault="002D28A1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 w:rsidRPr="000E7CC7">
        <w:rPr>
          <w:szCs w:val="28"/>
        </w:rPr>
        <w:t>Гигиеническая и хирургическая антисептика рук медицинского персонала.</w:t>
      </w:r>
    </w:p>
    <w:p w:rsidR="002D28A1" w:rsidRDefault="002D28A1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E7CC7">
        <w:rPr>
          <w:szCs w:val="28"/>
        </w:rPr>
        <w:t>роведени</w:t>
      </w:r>
      <w:r>
        <w:rPr>
          <w:szCs w:val="28"/>
        </w:rPr>
        <w:t>е</w:t>
      </w:r>
      <w:r w:rsidRPr="000E7CC7">
        <w:rPr>
          <w:szCs w:val="28"/>
        </w:rPr>
        <w:t xml:space="preserve"> текущей,  генеральной уборки  в помещениях инфекционного стационара.</w:t>
      </w:r>
    </w:p>
    <w:p w:rsidR="002D28A1" w:rsidRDefault="002D28A1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0E7CC7">
        <w:rPr>
          <w:szCs w:val="28"/>
        </w:rPr>
        <w:t>роведени</w:t>
      </w:r>
      <w:r>
        <w:rPr>
          <w:szCs w:val="28"/>
        </w:rPr>
        <w:t>е</w:t>
      </w:r>
      <w:r w:rsidRPr="000E7CC7">
        <w:rPr>
          <w:szCs w:val="28"/>
        </w:rPr>
        <w:t xml:space="preserve"> дезинфекции, ПСО и стерилизации изделий медицинского назначения.</w:t>
      </w:r>
    </w:p>
    <w:p w:rsidR="00306D3A" w:rsidRDefault="002D28A1" w:rsidP="00C42D70">
      <w:pPr>
        <w:numPr>
          <w:ilvl w:val="0"/>
          <w:numId w:val="6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Pr="000E7CC7">
        <w:rPr>
          <w:szCs w:val="28"/>
        </w:rPr>
        <w:t>ействи</w:t>
      </w:r>
      <w:r>
        <w:rPr>
          <w:szCs w:val="28"/>
        </w:rPr>
        <w:t>я</w:t>
      </w:r>
      <w:r w:rsidRPr="000E7CC7">
        <w:rPr>
          <w:szCs w:val="28"/>
        </w:rPr>
        <w:t xml:space="preserve"> работников организаций здравоохранения при аварийном контакте  с биоматериалом пациента</w:t>
      </w:r>
      <w:r>
        <w:rPr>
          <w:szCs w:val="28"/>
        </w:rPr>
        <w:t>.</w:t>
      </w:r>
    </w:p>
    <w:p w:rsidR="002D28A1" w:rsidRDefault="002D28A1" w:rsidP="00C42D70">
      <w:pPr>
        <w:ind w:firstLine="709"/>
        <w:jc w:val="both"/>
        <w:rPr>
          <w:szCs w:val="28"/>
        </w:rPr>
      </w:pPr>
    </w:p>
    <w:p w:rsidR="000075B5" w:rsidRDefault="000075B5" w:rsidP="00C42D70">
      <w:pPr>
        <w:ind w:firstLine="709"/>
        <w:jc w:val="both"/>
        <w:rPr>
          <w:szCs w:val="28"/>
        </w:rPr>
      </w:pPr>
    </w:p>
    <w:p w:rsidR="000075B5" w:rsidRDefault="000075B5" w:rsidP="00C42D70">
      <w:pPr>
        <w:ind w:firstLine="709"/>
        <w:jc w:val="both"/>
        <w:rPr>
          <w:szCs w:val="28"/>
        </w:rPr>
      </w:pPr>
    </w:p>
    <w:p w:rsidR="000075B5" w:rsidRDefault="000075B5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p w:rsidR="00C42D70" w:rsidRDefault="00C42D70" w:rsidP="00C42D70">
      <w:pPr>
        <w:ind w:firstLine="709"/>
        <w:jc w:val="both"/>
        <w:rPr>
          <w:szCs w:val="28"/>
        </w:rPr>
      </w:pPr>
    </w:p>
    <w:sectPr w:rsidR="00C42D70" w:rsidSect="00C42D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331"/>
    <w:multiLevelType w:val="hybridMultilevel"/>
    <w:tmpl w:val="27A42270"/>
    <w:lvl w:ilvl="0" w:tplc="6C6CC8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30"/>
        <w:szCs w:val="3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5D513D"/>
    <w:multiLevelType w:val="hybridMultilevel"/>
    <w:tmpl w:val="B9A2FD16"/>
    <w:lvl w:ilvl="0" w:tplc="EDA0D1BC">
      <w:start w:val="28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150C2"/>
    <w:multiLevelType w:val="hybridMultilevel"/>
    <w:tmpl w:val="EC7A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5DB5"/>
    <w:multiLevelType w:val="hybridMultilevel"/>
    <w:tmpl w:val="B7663328"/>
    <w:lvl w:ilvl="0" w:tplc="08261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8097A"/>
    <w:multiLevelType w:val="hybridMultilevel"/>
    <w:tmpl w:val="999C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E2F44"/>
    <w:multiLevelType w:val="hybridMultilevel"/>
    <w:tmpl w:val="1604F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A6F5F"/>
    <w:multiLevelType w:val="hybridMultilevel"/>
    <w:tmpl w:val="D9C28196"/>
    <w:lvl w:ilvl="0" w:tplc="C09CD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C08B2"/>
    <w:multiLevelType w:val="hybridMultilevel"/>
    <w:tmpl w:val="7870D848"/>
    <w:lvl w:ilvl="0" w:tplc="F128249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95796"/>
    <w:multiLevelType w:val="hybridMultilevel"/>
    <w:tmpl w:val="D7B4A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4748E"/>
    <w:multiLevelType w:val="hybridMultilevel"/>
    <w:tmpl w:val="87F8C5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41BE5"/>
    <w:multiLevelType w:val="singleLevel"/>
    <w:tmpl w:val="14ECF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6C9E2BE2"/>
    <w:multiLevelType w:val="hybridMultilevel"/>
    <w:tmpl w:val="6B58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81F48"/>
    <w:multiLevelType w:val="hybridMultilevel"/>
    <w:tmpl w:val="9F949CB2"/>
    <w:lvl w:ilvl="0" w:tplc="0AC8E3D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62C8"/>
    <w:multiLevelType w:val="hybridMultilevel"/>
    <w:tmpl w:val="A94A0BAE"/>
    <w:lvl w:ilvl="0" w:tplc="F128249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15AA8"/>
    <w:multiLevelType w:val="hybridMultilevel"/>
    <w:tmpl w:val="130AD3D4"/>
    <w:lvl w:ilvl="0" w:tplc="F128249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</w:num>
  <w:num w:numId="2">
    <w:abstractNumId w:val="8"/>
  </w:num>
  <w:num w:numId="3">
    <w:abstractNumId w:val="12"/>
  </w:num>
  <w:num w:numId="4">
    <w:abstractNumId w:val="0"/>
  </w:num>
  <w:num w:numId="5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5DF"/>
    <w:rsid w:val="00005D18"/>
    <w:rsid w:val="0000756B"/>
    <w:rsid w:val="000075B5"/>
    <w:rsid w:val="000118EE"/>
    <w:rsid w:val="00012C91"/>
    <w:rsid w:val="00013DC6"/>
    <w:rsid w:val="00061DDD"/>
    <w:rsid w:val="00073D09"/>
    <w:rsid w:val="000945C6"/>
    <w:rsid w:val="000A4F0C"/>
    <w:rsid w:val="000B7ECE"/>
    <w:rsid w:val="000D0B11"/>
    <w:rsid w:val="000E379F"/>
    <w:rsid w:val="001127B3"/>
    <w:rsid w:val="001540C2"/>
    <w:rsid w:val="00167015"/>
    <w:rsid w:val="00187AFE"/>
    <w:rsid w:val="001946DD"/>
    <w:rsid w:val="001A1D7A"/>
    <w:rsid w:val="001B0452"/>
    <w:rsid w:val="001C0CD9"/>
    <w:rsid w:val="001C754D"/>
    <w:rsid w:val="001F2E90"/>
    <w:rsid w:val="00220F28"/>
    <w:rsid w:val="0022373E"/>
    <w:rsid w:val="0027174B"/>
    <w:rsid w:val="002966FB"/>
    <w:rsid w:val="002B688A"/>
    <w:rsid w:val="002C61AD"/>
    <w:rsid w:val="002D28A1"/>
    <w:rsid w:val="002E5769"/>
    <w:rsid w:val="00306D3A"/>
    <w:rsid w:val="00315A87"/>
    <w:rsid w:val="0032423C"/>
    <w:rsid w:val="00334BD1"/>
    <w:rsid w:val="00335BFA"/>
    <w:rsid w:val="003426C1"/>
    <w:rsid w:val="00347C1B"/>
    <w:rsid w:val="0037694D"/>
    <w:rsid w:val="00391FBD"/>
    <w:rsid w:val="003A0A9A"/>
    <w:rsid w:val="003A3FEE"/>
    <w:rsid w:val="003B1202"/>
    <w:rsid w:val="003B2392"/>
    <w:rsid w:val="003B623E"/>
    <w:rsid w:val="003D3249"/>
    <w:rsid w:val="0041332A"/>
    <w:rsid w:val="00440A1F"/>
    <w:rsid w:val="00463B68"/>
    <w:rsid w:val="00485AAF"/>
    <w:rsid w:val="004A64B8"/>
    <w:rsid w:val="004C086F"/>
    <w:rsid w:val="004C1011"/>
    <w:rsid w:val="004D5E24"/>
    <w:rsid w:val="004F759C"/>
    <w:rsid w:val="00502893"/>
    <w:rsid w:val="00525E50"/>
    <w:rsid w:val="00547D1F"/>
    <w:rsid w:val="00561EEF"/>
    <w:rsid w:val="00576D92"/>
    <w:rsid w:val="00584F24"/>
    <w:rsid w:val="005A7861"/>
    <w:rsid w:val="005E2E70"/>
    <w:rsid w:val="00613D5C"/>
    <w:rsid w:val="00617883"/>
    <w:rsid w:val="0062049E"/>
    <w:rsid w:val="00622048"/>
    <w:rsid w:val="00646598"/>
    <w:rsid w:val="00657376"/>
    <w:rsid w:val="006652FB"/>
    <w:rsid w:val="006A3D70"/>
    <w:rsid w:val="006B33B9"/>
    <w:rsid w:val="006C4A3A"/>
    <w:rsid w:val="006C70FE"/>
    <w:rsid w:val="00745B3E"/>
    <w:rsid w:val="00770EFB"/>
    <w:rsid w:val="00772781"/>
    <w:rsid w:val="007845F0"/>
    <w:rsid w:val="007866E3"/>
    <w:rsid w:val="007A78B4"/>
    <w:rsid w:val="007C2714"/>
    <w:rsid w:val="007C36B2"/>
    <w:rsid w:val="007D1927"/>
    <w:rsid w:val="008063D6"/>
    <w:rsid w:val="0081262A"/>
    <w:rsid w:val="008177A7"/>
    <w:rsid w:val="008379A6"/>
    <w:rsid w:val="00863880"/>
    <w:rsid w:val="008A105A"/>
    <w:rsid w:val="00907F63"/>
    <w:rsid w:val="00964E75"/>
    <w:rsid w:val="009724E3"/>
    <w:rsid w:val="009A1CF2"/>
    <w:rsid w:val="009C3420"/>
    <w:rsid w:val="009E68DC"/>
    <w:rsid w:val="009E6DFA"/>
    <w:rsid w:val="009F2F3A"/>
    <w:rsid w:val="009F679E"/>
    <w:rsid w:val="00A035DF"/>
    <w:rsid w:val="00A05D82"/>
    <w:rsid w:val="00A0622C"/>
    <w:rsid w:val="00A2246B"/>
    <w:rsid w:val="00AC760E"/>
    <w:rsid w:val="00AD251C"/>
    <w:rsid w:val="00B87940"/>
    <w:rsid w:val="00B97CE6"/>
    <w:rsid w:val="00BB50A8"/>
    <w:rsid w:val="00BE0181"/>
    <w:rsid w:val="00BF5C9F"/>
    <w:rsid w:val="00C047EA"/>
    <w:rsid w:val="00C268F1"/>
    <w:rsid w:val="00C41CD2"/>
    <w:rsid w:val="00C42D70"/>
    <w:rsid w:val="00C54A50"/>
    <w:rsid w:val="00C56EAA"/>
    <w:rsid w:val="00C63A39"/>
    <w:rsid w:val="00C87098"/>
    <w:rsid w:val="00CB7090"/>
    <w:rsid w:val="00D061B1"/>
    <w:rsid w:val="00D27D2A"/>
    <w:rsid w:val="00DA5783"/>
    <w:rsid w:val="00DE6E5B"/>
    <w:rsid w:val="00E027C5"/>
    <w:rsid w:val="00E34187"/>
    <w:rsid w:val="00E37501"/>
    <w:rsid w:val="00E476F7"/>
    <w:rsid w:val="00E96ECB"/>
    <w:rsid w:val="00EF2D38"/>
    <w:rsid w:val="00F06F1A"/>
    <w:rsid w:val="00FA4ACD"/>
    <w:rsid w:val="00FB481A"/>
    <w:rsid w:val="00FB61BB"/>
    <w:rsid w:val="00FE068D"/>
    <w:rsid w:val="00FF5E9E"/>
    <w:rsid w:val="00FF6B87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F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70EFB"/>
    <w:pPr>
      <w:keepNext/>
      <w:tabs>
        <w:tab w:val="left" w:pos="426"/>
      </w:tabs>
      <w:jc w:val="center"/>
      <w:outlineLvl w:val="0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177A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4F0C"/>
    <w:pPr>
      <w:widowControl w:val="0"/>
    </w:pPr>
  </w:style>
  <w:style w:type="paragraph" w:styleId="a3">
    <w:name w:val="List Paragraph"/>
    <w:basedOn w:val="a"/>
    <w:uiPriority w:val="34"/>
    <w:qFormat/>
    <w:rsid w:val="00863880"/>
    <w:pPr>
      <w:ind w:left="708"/>
    </w:pPr>
  </w:style>
  <w:style w:type="paragraph" w:customStyle="1" w:styleId="point">
    <w:name w:val="point"/>
    <w:basedOn w:val="a"/>
    <w:rsid w:val="00EF2D38"/>
    <w:pPr>
      <w:ind w:firstLine="567"/>
      <w:jc w:val="both"/>
    </w:pPr>
    <w:rPr>
      <w:sz w:val="24"/>
    </w:rPr>
  </w:style>
  <w:style w:type="character" w:styleId="a4">
    <w:name w:val="Hyperlink"/>
    <w:uiPriority w:val="99"/>
    <w:unhideWhenUsed/>
    <w:rsid w:val="00AC760E"/>
    <w:rPr>
      <w:color w:val="0000FF"/>
      <w:u w:val="single"/>
    </w:rPr>
  </w:style>
  <w:style w:type="paragraph" w:customStyle="1" w:styleId="part">
    <w:name w:val="part"/>
    <w:basedOn w:val="a"/>
    <w:rsid w:val="00AC760E"/>
    <w:pPr>
      <w:spacing w:before="240" w:after="240"/>
      <w:jc w:val="center"/>
    </w:pPr>
    <w:rPr>
      <w:caps/>
      <w:sz w:val="24"/>
    </w:rPr>
  </w:style>
  <w:style w:type="paragraph" w:customStyle="1" w:styleId="cap1">
    <w:name w:val="cap1"/>
    <w:basedOn w:val="a"/>
    <w:rsid w:val="00AC760E"/>
    <w:rPr>
      <w:i/>
      <w:iCs/>
      <w:sz w:val="22"/>
      <w:szCs w:val="22"/>
    </w:rPr>
  </w:style>
  <w:style w:type="paragraph" w:styleId="2">
    <w:name w:val="Body Text Indent 2"/>
    <w:basedOn w:val="a"/>
    <w:link w:val="20"/>
    <w:rsid w:val="006C4A3A"/>
    <w:pPr>
      <w:ind w:firstLine="720"/>
      <w:jc w:val="both"/>
    </w:pPr>
    <w:rPr>
      <w:sz w:val="24"/>
      <w:szCs w:val="20"/>
    </w:rPr>
  </w:style>
  <w:style w:type="character" w:customStyle="1" w:styleId="20">
    <w:name w:val="Основной текст с отступом 2 Знак"/>
    <w:link w:val="2"/>
    <w:rsid w:val="006C4A3A"/>
    <w:rPr>
      <w:sz w:val="24"/>
    </w:rPr>
  </w:style>
  <w:style w:type="character" w:customStyle="1" w:styleId="10">
    <w:name w:val="Заголовок 1 Знак"/>
    <w:link w:val="1"/>
    <w:rsid w:val="003D3249"/>
    <w:rPr>
      <w:b/>
      <w:bCs/>
      <w:sz w:val="28"/>
    </w:rPr>
  </w:style>
  <w:style w:type="paragraph" w:styleId="a5">
    <w:name w:val="Body Text Indent"/>
    <w:basedOn w:val="a"/>
    <w:link w:val="a6"/>
    <w:rsid w:val="00B8794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87940"/>
    <w:rPr>
      <w:sz w:val="28"/>
      <w:szCs w:val="24"/>
    </w:rPr>
  </w:style>
  <w:style w:type="table" w:styleId="a7">
    <w:name w:val="Table Grid"/>
    <w:basedOn w:val="a1"/>
    <w:uiPriority w:val="59"/>
    <w:rsid w:val="00C56EA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177A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74;&#1086;&#1087;&#1088;&#1086;&#1089;&#1099;%20&#1082;%20&#1089;&#1077;&#1089;&#1089;&#1080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78EE-EC45-4944-BF66-B327D452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2130</Words>
  <Characters>17264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ВОПРОСЫ:</vt:lpstr>
    </vt:vector>
  </TitlesOfParts>
  <Company>Молодечненское медучилище</Company>
  <LinksUpToDate>false</LinksUpToDate>
  <CharactersWithSpaces>19356</CharactersWithSpaces>
  <SharedDoc>false</SharedDoc>
  <HLinks>
    <vt:vector size="6" baseType="variant">
      <vt:variant>
        <vt:i4>7668783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стол\вопросы к сессии.doc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ВОПРОСЫ:</dc:title>
  <dc:subject/>
  <dc:creator>Светлана</dc:creator>
  <cp:keywords/>
  <dc:description/>
  <cp:lastModifiedBy>Borbet</cp:lastModifiedBy>
  <cp:revision>5</cp:revision>
  <cp:lastPrinted>2018-11-26T11:43:00Z</cp:lastPrinted>
  <dcterms:created xsi:type="dcterms:W3CDTF">2018-11-26T11:50:00Z</dcterms:created>
  <dcterms:modified xsi:type="dcterms:W3CDTF">2018-11-26T16:54:00Z</dcterms:modified>
</cp:coreProperties>
</file>